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FA41" w14:textId="77777777" w:rsidR="008C5824" w:rsidRPr="002F6032" w:rsidRDefault="001A6DA9" w:rsidP="008C5824">
      <w:pPr>
        <w:pStyle w:val="BodyText"/>
        <w:jc w:val="center"/>
        <w:rPr>
          <w:rFonts w:ascii="Interstate-Light" w:hAnsi="Interstate-Light"/>
          <w:b/>
          <w:sz w:val="24"/>
          <w:szCs w:val="24"/>
        </w:rPr>
      </w:pPr>
      <w:r w:rsidRPr="002F6032">
        <w:rPr>
          <w:rFonts w:ascii="Interstate-Light" w:hAnsi="Interstate-Light"/>
          <w:b/>
          <w:sz w:val="24"/>
          <w:szCs w:val="24"/>
        </w:rPr>
        <w:t>Delaware Water Gap National Recreation Are</w:t>
      </w:r>
      <w:r w:rsidR="002F6032">
        <w:rPr>
          <w:rFonts w:ascii="Interstate-Light" w:hAnsi="Interstate-Light"/>
          <w:b/>
          <w:sz w:val="24"/>
          <w:szCs w:val="24"/>
        </w:rPr>
        <w:t>a</w:t>
      </w:r>
    </w:p>
    <w:p w14:paraId="4A146209" w14:textId="77777777" w:rsidR="00FF74F0" w:rsidRDefault="001A6DA9" w:rsidP="00F05113">
      <w:pPr>
        <w:pStyle w:val="BodyText"/>
        <w:jc w:val="center"/>
        <w:rPr>
          <w:rFonts w:ascii="Interstate-Light" w:hAnsi="Interstate-Light"/>
          <w:b/>
          <w:sz w:val="18"/>
          <w:szCs w:val="18"/>
        </w:rPr>
      </w:pPr>
      <w:r w:rsidRPr="002F6032">
        <w:rPr>
          <w:rFonts w:ascii="Interstate-Light" w:hAnsi="Interstate-Light"/>
          <w:b/>
          <w:sz w:val="24"/>
          <w:szCs w:val="24"/>
        </w:rPr>
        <w:t xml:space="preserve">Job </w:t>
      </w:r>
      <w:r w:rsidR="000B3A2A">
        <w:rPr>
          <w:rFonts w:ascii="Interstate-Light" w:hAnsi="Interstate-Light"/>
          <w:b/>
          <w:sz w:val="24"/>
          <w:szCs w:val="24"/>
        </w:rPr>
        <w:t xml:space="preserve">Safety </w:t>
      </w:r>
      <w:r w:rsidR="00F05113">
        <w:rPr>
          <w:rFonts w:ascii="Interstate-Light" w:hAnsi="Interstate-Light"/>
          <w:b/>
          <w:sz w:val="24"/>
          <w:szCs w:val="24"/>
        </w:rPr>
        <w:t>Analysis</w:t>
      </w:r>
    </w:p>
    <w:p w14:paraId="0B01C59F" w14:textId="77777777" w:rsidR="008C5824" w:rsidRPr="00A234B2" w:rsidRDefault="008C5824" w:rsidP="008C5824">
      <w:pPr>
        <w:rPr>
          <w:rFonts w:ascii="Interstate-Light" w:hAnsi="Interstate-Light"/>
          <w:szCs w:val="18"/>
        </w:rPr>
      </w:pPr>
    </w:p>
    <w:tbl>
      <w:tblPr>
        <w:tblStyle w:val="TableGrid"/>
        <w:tblW w:w="14522" w:type="dxa"/>
        <w:jc w:val="center"/>
        <w:tblInd w:w="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085"/>
        <w:gridCol w:w="2445"/>
        <w:gridCol w:w="9992"/>
      </w:tblGrid>
      <w:tr w:rsidR="00FF74F0" w:rsidRPr="0012598E" w14:paraId="4F0EE6CB" w14:textId="77777777" w:rsidTr="009E6994">
        <w:trPr>
          <w:trHeight w:val="20"/>
          <w:tblHeader/>
          <w:jc w:val="center"/>
        </w:trPr>
        <w:tc>
          <w:tcPr>
            <w:tcW w:w="1452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0709C6" w14:textId="1B012A23" w:rsidR="00FF74F0" w:rsidRPr="00FF74F0" w:rsidRDefault="009B0724" w:rsidP="009B0724">
            <w:pPr>
              <w:jc w:val="center"/>
              <w:rPr>
                <w:rFonts w:ascii="Interstate-Light" w:hAnsi="Interstate-Light"/>
                <w:b/>
                <w:sz w:val="24"/>
                <w:szCs w:val="24"/>
              </w:rPr>
            </w:pPr>
            <w:r>
              <w:rPr>
                <w:rFonts w:ascii="Interstate-Light" w:hAnsi="Interstate-Light"/>
                <w:b/>
                <w:sz w:val="24"/>
                <w:szCs w:val="24"/>
              </w:rPr>
              <w:t>General Field Work –</w:t>
            </w:r>
            <w:r w:rsidR="00A45207">
              <w:rPr>
                <w:rFonts w:ascii="Interstate-Light" w:hAnsi="Interstate-Light"/>
                <w:b/>
                <w:sz w:val="24"/>
                <w:szCs w:val="24"/>
              </w:rPr>
              <w:t xml:space="preserve"> </w:t>
            </w:r>
            <w:r>
              <w:rPr>
                <w:rFonts w:ascii="Interstate-Light" w:hAnsi="Interstate-Light"/>
                <w:b/>
                <w:sz w:val="24"/>
                <w:szCs w:val="24"/>
              </w:rPr>
              <w:t xml:space="preserve"> FY-</w:t>
            </w:r>
            <w:r w:rsidR="00A45207">
              <w:rPr>
                <w:rFonts w:ascii="Interstate-Light" w:hAnsi="Interstate-Light"/>
                <w:b/>
                <w:sz w:val="24"/>
                <w:szCs w:val="24"/>
              </w:rPr>
              <w:t>20</w:t>
            </w:r>
            <w:r w:rsidR="009571D8">
              <w:rPr>
                <w:rFonts w:ascii="Interstate-Light" w:hAnsi="Interstate-Light"/>
                <w:b/>
                <w:sz w:val="24"/>
                <w:szCs w:val="24"/>
              </w:rPr>
              <w:t>22</w:t>
            </w:r>
          </w:p>
        </w:tc>
      </w:tr>
      <w:tr w:rsidR="000628A6" w:rsidRPr="0012598E" w14:paraId="0117C08A" w14:textId="77777777" w:rsidTr="000628A6">
        <w:trPr>
          <w:trHeight w:val="20"/>
          <w:tblHeader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B8C8E0" w14:textId="77777777" w:rsidR="00BF4E53" w:rsidRPr="0012598E" w:rsidRDefault="00C513A7" w:rsidP="00D54629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b/>
                <w:szCs w:val="18"/>
              </w:rPr>
              <w:t>TASKS/PROCEDURES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FEE5A9" w14:textId="77777777" w:rsidR="00BF4E53" w:rsidRPr="0012598E" w:rsidRDefault="00C513A7" w:rsidP="00D54629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b/>
                <w:szCs w:val="18"/>
              </w:rPr>
              <w:t>HAZARDS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BD4549" w14:textId="77777777" w:rsidR="00BF4E53" w:rsidRPr="0012598E" w:rsidRDefault="003046B6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 xml:space="preserve">ABATEMENT ACTIONS: </w:t>
            </w:r>
            <w:r w:rsidR="00C513A7" w:rsidRPr="0012598E">
              <w:rPr>
                <w:rFonts w:ascii="Interstate-Light" w:hAnsi="Interstate-Light"/>
                <w:b/>
                <w:szCs w:val="18"/>
              </w:rPr>
              <w:t xml:space="preserve">Engineering Controls * Substitution </w:t>
            </w:r>
            <w:r>
              <w:rPr>
                <w:rFonts w:ascii="Interstate-Light" w:hAnsi="Interstate-Light"/>
                <w:b/>
                <w:szCs w:val="18"/>
              </w:rPr>
              <w:t>* Administrative Controls * PPE</w:t>
            </w:r>
          </w:p>
        </w:tc>
      </w:tr>
      <w:tr w:rsidR="000628A6" w:rsidRPr="0012598E" w14:paraId="53F5B36D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865" w14:textId="77777777" w:rsidR="008D1B36" w:rsidRPr="008D1B36" w:rsidRDefault="008D1B36" w:rsidP="00C257B0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 w:rsidRPr="008D1B36">
              <w:rPr>
                <w:rFonts w:ascii="Interstate-Light" w:hAnsi="Interstate-Light"/>
                <w:b/>
                <w:szCs w:val="18"/>
              </w:rPr>
              <w:t xml:space="preserve">General </w:t>
            </w:r>
            <w:r w:rsidR="00C257B0">
              <w:rPr>
                <w:rFonts w:ascii="Interstate-Light" w:hAnsi="Interstate-Light"/>
                <w:b/>
                <w:szCs w:val="18"/>
              </w:rPr>
              <w:t>field</w:t>
            </w:r>
            <w:r w:rsidRPr="008D1B36">
              <w:rPr>
                <w:rFonts w:ascii="Interstate-Light" w:hAnsi="Interstate-Light"/>
                <w:b/>
                <w:szCs w:val="18"/>
              </w:rPr>
              <w:t xml:space="preserve"> work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F41" w14:textId="77777777" w:rsidR="008D1B36" w:rsidRPr="00877E65" w:rsidRDefault="008D1B36" w:rsidP="00D54629">
            <w:pPr>
              <w:jc w:val="center"/>
              <w:rPr>
                <w:rFonts w:ascii="Interstate-Light" w:hAnsi="Interstate-Light"/>
                <w:szCs w:val="18"/>
              </w:rPr>
            </w:pPr>
            <w:r w:rsidRPr="00877E65">
              <w:rPr>
                <w:rFonts w:ascii="Interstate-Light" w:hAnsi="Interstate-Light"/>
                <w:szCs w:val="18"/>
              </w:rPr>
              <w:t>G</w:t>
            </w:r>
            <w:r>
              <w:rPr>
                <w:rFonts w:ascii="Interstate-Light" w:hAnsi="Interstate-Light"/>
                <w:szCs w:val="18"/>
              </w:rPr>
              <w:t>eneral- all hazards</w:t>
            </w:r>
          </w:p>
        </w:tc>
        <w:tc>
          <w:tcPr>
            <w:tcW w:w="10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74E" w14:textId="77777777" w:rsidR="00082D47" w:rsidRDefault="00DD397E" w:rsidP="00082D47">
            <w:pPr>
              <w:pStyle w:val="BodyText"/>
              <w:rPr>
                <w:rFonts w:ascii="Interstate-Light" w:hAnsi="Interstate-Light"/>
                <w:sz w:val="18"/>
                <w:szCs w:val="18"/>
              </w:rPr>
            </w:pPr>
            <w:r>
              <w:rPr>
                <w:rFonts w:ascii="Interstate-Light" w:hAnsi="Interstate-Light"/>
                <w:b/>
                <w:sz w:val="18"/>
                <w:szCs w:val="18"/>
              </w:rPr>
              <w:t>-</w:t>
            </w:r>
            <w:r w:rsidR="002F6032">
              <w:rPr>
                <w:rFonts w:ascii="Interstate-Light" w:hAnsi="Interstate-Light"/>
                <w:b/>
                <w:sz w:val="18"/>
                <w:szCs w:val="18"/>
              </w:rPr>
              <w:t xml:space="preserve">Goal: </w:t>
            </w:r>
            <w:r w:rsidR="008C5824">
              <w:rPr>
                <w:rFonts w:ascii="Interstate-Light" w:hAnsi="Interstate-Light"/>
                <w:b/>
                <w:sz w:val="18"/>
                <w:szCs w:val="18"/>
              </w:rPr>
              <w:t xml:space="preserve"> </w:t>
            </w:r>
            <w:r w:rsidR="008D1B36" w:rsidRPr="002F6032">
              <w:rPr>
                <w:rFonts w:ascii="Interstate-Light" w:hAnsi="Interstate-Light"/>
                <w:sz w:val="18"/>
                <w:szCs w:val="18"/>
                <w:highlight w:val="cyan"/>
              </w:rPr>
              <w:t>Conclude every day without personal injury or damage to property.</w:t>
            </w:r>
          </w:p>
          <w:p w14:paraId="145C76DC" w14:textId="77777777" w:rsidR="00D76006" w:rsidRPr="00082D47" w:rsidRDefault="00D76006" w:rsidP="00082D47">
            <w:pPr>
              <w:pStyle w:val="BodyText"/>
              <w:rPr>
                <w:rFonts w:ascii="Interstate-Light" w:hAnsi="Interstate-Light"/>
                <w:sz w:val="18"/>
                <w:szCs w:val="18"/>
              </w:rPr>
            </w:pPr>
            <w:r>
              <w:rPr>
                <w:rFonts w:ascii="Interstate-Light" w:hAnsi="Interstate-Light"/>
                <w:sz w:val="18"/>
                <w:szCs w:val="18"/>
              </w:rPr>
              <w:t>-Participate in, and supports a safety culture of concern, where hazards are spotted, and questions are raised</w:t>
            </w:r>
            <w:r w:rsidR="008B21CA">
              <w:rPr>
                <w:rFonts w:ascii="Interstate-Light" w:hAnsi="Interstate-Light"/>
                <w:sz w:val="18"/>
                <w:szCs w:val="18"/>
              </w:rPr>
              <w:t xml:space="preserve"> and addressed without fear of judgement or reprisal.</w:t>
            </w:r>
          </w:p>
          <w:p w14:paraId="3A488700" w14:textId="77777777" w:rsidR="002F6032" w:rsidRDefault="008C5824" w:rsidP="00D54629">
            <w:pPr>
              <w:rPr>
                <w:rFonts w:ascii="Interstate-Light" w:hAnsi="Interstate-Light"/>
                <w:szCs w:val="18"/>
              </w:rPr>
            </w:pPr>
            <w:r w:rsidRPr="00877E65">
              <w:rPr>
                <w:rFonts w:ascii="Interstate-Light" w:hAnsi="Interstate-Light"/>
                <w:szCs w:val="18"/>
              </w:rPr>
              <w:t>-</w:t>
            </w:r>
            <w:r w:rsidRPr="00877E65">
              <w:rPr>
                <w:rFonts w:ascii="Interstate-Light" w:hAnsi="Interstate-Light"/>
                <w:b/>
                <w:szCs w:val="18"/>
              </w:rPr>
              <w:t>Safety is everyone’s primary responsibility</w:t>
            </w:r>
            <w:r w:rsidR="00082D47">
              <w:rPr>
                <w:rFonts w:ascii="Interstate-Light" w:hAnsi="Interstate-Light"/>
                <w:b/>
                <w:szCs w:val="18"/>
              </w:rPr>
              <w:t xml:space="preserve"> -</w:t>
            </w:r>
            <w:r w:rsidRPr="00877E65">
              <w:rPr>
                <w:rFonts w:ascii="Interstate-Light" w:hAnsi="Interstate-Light"/>
                <w:szCs w:val="18"/>
              </w:rPr>
              <w:t xml:space="preserve"> all employees should take an active role in hazard identification, analysis, and mitigation. </w:t>
            </w:r>
          </w:p>
          <w:p w14:paraId="0B6FE3DE" w14:textId="77777777" w:rsidR="008C5824" w:rsidRPr="00877E65" w:rsidRDefault="002F6032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8C5824" w:rsidRPr="00877E65">
              <w:rPr>
                <w:rFonts w:ascii="Interstate-Light" w:hAnsi="Interstate-Light"/>
                <w:szCs w:val="18"/>
              </w:rPr>
              <w:t xml:space="preserve">If at any point, a job is deemed unsafe, workers should feel entitled to stop until the appropriate PPE, engineering controls, equipment or conditions are available to make the job safe.  </w:t>
            </w:r>
          </w:p>
          <w:p w14:paraId="5E857F75" w14:textId="77777777" w:rsidR="008C5824" w:rsidRPr="00877E65" w:rsidRDefault="008C5824" w:rsidP="00D54629">
            <w:pPr>
              <w:pStyle w:val="BodyText"/>
              <w:rPr>
                <w:rFonts w:ascii="Interstate-Light" w:hAnsi="Interstate-Light"/>
                <w:sz w:val="18"/>
                <w:szCs w:val="18"/>
              </w:rPr>
            </w:pPr>
            <w:r>
              <w:rPr>
                <w:rFonts w:ascii="Interstate-Light" w:hAnsi="Interstate-Light"/>
                <w:sz w:val="18"/>
                <w:szCs w:val="18"/>
              </w:rPr>
              <w:t>-</w:t>
            </w:r>
            <w:r w:rsidR="00082D47">
              <w:rPr>
                <w:rFonts w:ascii="Interstate-Light" w:hAnsi="Interstate-Light"/>
                <w:sz w:val="18"/>
                <w:szCs w:val="18"/>
              </w:rPr>
              <w:t>E</w:t>
            </w:r>
            <w:r w:rsidRPr="00877E65">
              <w:rPr>
                <w:rFonts w:ascii="Interstate-Light" w:hAnsi="Interstate-Light"/>
                <w:sz w:val="18"/>
                <w:szCs w:val="18"/>
              </w:rPr>
              <w:t>quipment</w:t>
            </w:r>
            <w:r>
              <w:rPr>
                <w:rFonts w:ascii="Interstate-Light" w:hAnsi="Interstate-Light"/>
                <w:sz w:val="18"/>
                <w:szCs w:val="18"/>
              </w:rPr>
              <w:t xml:space="preserve">, PPE, and training as per trail work </w:t>
            </w:r>
            <w:r w:rsidR="00082D47">
              <w:rPr>
                <w:rFonts w:ascii="Interstate-Light" w:hAnsi="Interstate-Light"/>
                <w:sz w:val="18"/>
                <w:szCs w:val="18"/>
              </w:rPr>
              <w:t>responsibilities shall be provided.</w:t>
            </w:r>
          </w:p>
          <w:p w14:paraId="4277941B" w14:textId="77777777" w:rsidR="00C257B0" w:rsidRPr="00877E65" w:rsidRDefault="00C257B0" w:rsidP="00C257B0">
            <w:pPr>
              <w:rPr>
                <w:rFonts w:ascii="Interstate-Light" w:hAnsi="Interstate-Light"/>
                <w:szCs w:val="18"/>
              </w:rPr>
            </w:pPr>
          </w:p>
          <w:p w14:paraId="0079992B" w14:textId="77777777" w:rsidR="00A234B2" w:rsidRPr="00877E65" w:rsidRDefault="00A234B2" w:rsidP="00D54629">
            <w:pPr>
              <w:rPr>
                <w:rFonts w:ascii="Interstate-Light" w:hAnsi="Interstate-Light"/>
                <w:szCs w:val="18"/>
              </w:rPr>
            </w:pPr>
          </w:p>
        </w:tc>
      </w:tr>
      <w:tr w:rsidR="000628A6" w:rsidRPr="0012598E" w14:paraId="6E4B6F8F" w14:textId="77777777" w:rsidTr="000628A6">
        <w:trPr>
          <w:trHeight w:val="1673"/>
          <w:jc w:val="center"/>
        </w:trPr>
        <w:tc>
          <w:tcPr>
            <w:tcW w:w="19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14E45" w14:textId="77777777" w:rsidR="00BF4E53" w:rsidRPr="0012598E" w:rsidRDefault="003046B6" w:rsidP="00D54629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Vehicle Operation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45AB3" w14:textId="77777777" w:rsidR="00BF4E53" w:rsidRDefault="00C513A7" w:rsidP="00324961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Fatigue</w:t>
            </w:r>
            <w:r w:rsidR="00E5035D">
              <w:rPr>
                <w:rFonts w:ascii="Interstate-Light" w:hAnsi="Interstate-Light"/>
                <w:szCs w:val="18"/>
              </w:rPr>
              <w:t>, narrow</w:t>
            </w:r>
            <w:r w:rsidR="00FB70FC">
              <w:rPr>
                <w:rFonts w:ascii="Interstate-Light" w:hAnsi="Interstate-Light"/>
                <w:szCs w:val="18"/>
              </w:rPr>
              <w:t xml:space="preserve">, rough roads, poor visibility, backing, </w:t>
            </w:r>
            <w:r w:rsidR="00E5035D">
              <w:rPr>
                <w:rFonts w:ascii="Interstate-Light" w:hAnsi="Interstate-Light"/>
                <w:szCs w:val="18"/>
              </w:rPr>
              <w:t xml:space="preserve"> mechanical failure, w</w:t>
            </w:r>
            <w:r w:rsidRPr="0012598E">
              <w:rPr>
                <w:rFonts w:ascii="Interstate-Light" w:hAnsi="Interstate-Light"/>
                <w:szCs w:val="18"/>
              </w:rPr>
              <w:t>eather</w:t>
            </w:r>
            <w:r w:rsidR="00E5035D">
              <w:rPr>
                <w:rFonts w:ascii="Interstate-Light" w:hAnsi="Interstate-Light"/>
                <w:szCs w:val="18"/>
              </w:rPr>
              <w:t>, pedestrians</w:t>
            </w:r>
            <w:r w:rsidR="00324961">
              <w:rPr>
                <w:rFonts w:ascii="Interstate-Light" w:hAnsi="Interstate-Light"/>
                <w:szCs w:val="18"/>
              </w:rPr>
              <w:t>,</w:t>
            </w:r>
            <w:r w:rsidR="00E5035D">
              <w:rPr>
                <w:rFonts w:ascii="Interstate-Light" w:hAnsi="Interstate-Light"/>
                <w:szCs w:val="18"/>
              </w:rPr>
              <w:t xml:space="preserve"> bicycles</w:t>
            </w:r>
            <w:r w:rsidR="00324961">
              <w:rPr>
                <w:rFonts w:ascii="Interstate-Light" w:hAnsi="Interstate-Light"/>
                <w:szCs w:val="18"/>
              </w:rPr>
              <w:t>, animals</w:t>
            </w:r>
            <w:r w:rsidR="00654A56">
              <w:rPr>
                <w:rFonts w:ascii="Interstate-Light" w:hAnsi="Interstate-Light"/>
                <w:szCs w:val="18"/>
              </w:rPr>
              <w:t>, off-road driving</w:t>
            </w:r>
            <w:r w:rsidR="00CE62C9">
              <w:rPr>
                <w:rFonts w:ascii="Interstate-Light" w:hAnsi="Interstate-Light"/>
                <w:szCs w:val="18"/>
              </w:rPr>
              <w:t>,</w:t>
            </w:r>
          </w:p>
          <w:p w14:paraId="5E285041" w14:textId="77777777" w:rsidR="00CE62C9" w:rsidRPr="0012598E" w:rsidRDefault="00CE62C9" w:rsidP="00324961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getting lost</w:t>
            </w:r>
          </w:p>
        </w:tc>
        <w:tc>
          <w:tcPr>
            <w:tcW w:w="10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BB58A" w14:textId="77777777" w:rsidR="00BF4E53" w:rsidRPr="0012598E" w:rsidRDefault="00004C13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324961">
              <w:rPr>
                <w:rFonts w:ascii="Interstate-Light" w:hAnsi="Interstate-Light"/>
                <w:szCs w:val="18"/>
              </w:rPr>
              <w:t xml:space="preserve">Drive defensively and slowly, </w:t>
            </w:r>
            <w:r w:rsidR="00B235D0">
              <w:rPr>
                <w:rFonts w:ascii="Interstate-Light" w:hAnsi="Interstate-Light"/>
                <w:szCs w:val="18"/>
              </w:rPr>
              <w:t>o</w:t>
            </w:r>
            <w:r w:rsidR="00324961" w:rsidRPr="00324961">
              <w:rPr>
                <w:rFonts w:ascii="Interstate-Light" w:hAnsi="Interstate-Light"/>
                <w:szCs w:val="18"/>
              </w:rPr>
              <w:t>bey road speed limits</w:t>
            </w:r>
            <w:r w:rsidR="00B235D0">
              <w:rPr>
                <w:rFonts w:ascii="Interstate-Light" w:hAnsi="Interstate-Light"/>
                <w:szCs w:val="18"/>
              </w:rPr>
              <w:t>, u</w:t>
            </w:r>
            <w:r w:rsidR="00B235D0" w:rsidRPr="00B235D0">
              <w:rPr>
                <w:rFonts w:ascii="Interstate-Light" w:hAnsi="Interstate-Light"/>
                <w:szCs w:val="18"/>
              </w:rPr>
              <w:t>se parking brake, and do not leave vehicle while it is running</w:t>
            </w:r>
            <w:r w:rsidR="00B235D0">
              <w:rPr>
                <w:rFonts w:ascii="Interstate-Light" w:hAnsi="Interstate-Light"/>
                <w:szCs w:val="18"/>
              </w:rPr>
              <w:t>.</w:t>
            </w:r>
          </w:p>
          <w:p w14:paraId="2F904680" w14:textId="77777777" w:rsidR="00BF4E53" w:rsidRPr="0012598E" w:rsidRDefault="00004C13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C513A7" w:rsidRPr="0012598E">
              <w:rPr>
                <w:rFonts w:ascii="Interstate-Light" w:hAnsi="Interstate-Light"/>
                <w:szCs w:val="18"/>
              </w:rPr>
              <w:t>Always wear seatbelts</w:t>
            </w:r>
            <w:r w:rsidR="00B235D0">
              <w:rPr>
                <w:rFonts w:ascii="Interstate-Light" w:hAnsi="Interstate-Light"/>
                <w:szCs w:val="18"/>
              </w:rPr>
              <w:t>, turn lights on, use mirrors and adjust to personal use.</w:t>
            </w:r>
            <w:r w:rsidR="00C513A7" w:rsidRPr="0012598E">
              <w:rPr>
                <w:rFonts w:ascii="Interstate-Light" w:hAnsi="Interstate-Light"/>
                <w:szCs w:val="18"/>
              </w:rPr>
              <w:t xml:space="preserve"> </w:t>
            </w:r>
          </w:p>
          <w:p w14:paraId="4CED6E65" w14:textId="77777777" w:rsidR="00BF4E53" w:rsidRPr="0012598E" w:rsidRDefault="00004C13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C513A7" w:rsidRPr="0012598E">
              <w:rPr>
                <w:rFonts w:ascii="Interstate-Light" w:hAnsi="Interstate-Light"/>
                <w:szCs w:val="18"/>
              </w:rPr>
              <w:t xml:space="preserve">Ensure that </w:t>
            </w:r>
            <w:r w:rsidR="00324961">
              <w:rPr>
                <w:rFonts w:ascii="Interstate-Light" w:hAnsi="Interstate-Light"/>
                <w:szCs w:val="18"/>
              </w:rPr>
              <w:t>you have reliable communication/radio</w:t>
            </w:r>
            <w:r w:rsidR="00B235D0">
              <w:rPr>
                <w:rFonts w:ascii="Interstate-Light" w:hAnsi="Interstate-Light"/>
                <w:szCs w:val="18"/>
              </w:rPr>
              <w:t>/cell phone.</w:t>
            </w:r>
          </w:p>
          <w:p w14:paraId="4BB106FC" w14:textId="77777777" w:rsidR="00BF4E53" w:rsidRPr="0012598E" w:rsidRDefault="00004C13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324961">
              <w:rPr>
                <w:rFonts w:ascii="Interstate-Light" w:hAnsi="Interstate-Light"/>
                <w:szCs w:val="18"/>
              </w:rPr>
              <w:t>Use spotter when backing, be aware of surroundings, back in parking spaces when possible.</w:t>
            </w:r>
          </w:p>
          <w:p w14:paraId="6165D9C5" w14:textId="77777777" w:rsidR="00B235D0" w:rsidRDefault="00004C13" w:rsidP="00D54629">
            <w:pPr>
              <w:spacing w:line="244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B235D0">
              <w:rPr>
                <w:rFonts w:ascii="Interstate-Light" w:hAnsi="Interstate-Light"/>
                <w:szCs w:val="18"/>
              </w:rPr>
              <w:t>Inform supervisor/crew/ communication center</w:t>
            </w:r>
            <w:r w:rsidR="00C513A7" w:rsidRPr="0012598E">
              <w:rPr>
                <w:rFonts w:ascii="Interstate-Light" w:hAnsi="Interstate-Light"/>
                <w:szCs w:val="18"/>
              </w:rPr>
              <w:t xml:space="preserve"> of your destination and estimated time of return. Call in if plans change.</w:t>
            </w:r>
          </w:p>
          <w:p w14:paraId="1B604DCF" w14:textId="77777777" w:rsidR="00BF4E53" w:rsidRDefault="00B235D0" w:rsidP="00D54629">
            <w:pPr>
              <w:spacing w:line="244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-Inspect vehicle and adhere to vehicle’s</w:t>
            </w:r>
            <w:r w:rsidR="007455CB">
              <w:rPr>
                <w:rFonts w:ascii="Interstate-Light" w:hAnsi="Interstate-Light"/>
                <w:szCs w:val="18"/>
              </w:rPr>
              <w:t xml:space="preserve"> preventative</w:t>
            </w:r>
            <w:r>
              <w:rPr>
                <w:rFonts w:ascii="Interstate-Light" w:hAnsi="Interstate-Light"/>
                <w:szCs w:val="18"/>
              </w:rPr>
              <w:t xml:space="preserve"> </w:t>
            </w:r>
            <w:r w:rsidR="007455CB">
              <w:rPr>
                <w:rFonts w:ascii="Interstate-Light" w:hAnsi="Interstate-Light"/>
                <w:szCs w:val="18"/>
              </w:rPr>
              <w:t>maintenance schedule.</w:t>
            </w:r>
          </w:p>
          <w:p w14:paraId="5895BF9C" w14:textId="77777777" w:rsidR="007455CB" w:rsidRDefault="007455CB" w:rsidP="00D54629">
            <w:pPr>
              <w:spacing w:line="244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-Ensure vehicle has first aid kit and fire extinguisher.</w:t>
            </w:r>
          </w:p>
          <w:p w14:paraId="03E4B378" w14:textId="77777777" w:rsidR="007455CB" w:rsidRPr="0012598E" w:rsidRDefault="007455CB" w:rsidP="00D54629">
            <w:pPr>
              <w:spacing w:line="244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-Secure all items in cab</w:t>
            </w:r>
            <w:r w:rsidR="003D1455">
              <w:rPr>
                <w:rFonts w:ascii="Interstate-Light" w:hAnsi="Interstate-Light"/>
                <w:szCs w:val="18"/>
              </w:rPr>
              <w:t>/bed of truck.</w:t>
            </w:r>
          </w:p>
          <w:p w14:paraId="77C5B65E" w14:textId="77777777" w:rsidR="00BF4E53" w:rsidRPr="0012598E" w:rsidRDefault="00004C13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C513A7" w:rsidRPr="0012598E">
              <w:rPr>
                <w:rFonts w:ascii="Interstate-Light" w:hAnsi="Interstate-Light"/>
                <w:szCs w:val="18"/>
              </w:rPr>
              <w:t xml:space="preserve">Carry extra food, water, </w:t>
            </w:r>
            <w:r w:rsidR="003D1455">
              <w:rPr>
                <w:rFonts w:ascii="Interstate-Light" w:hAnsi="Interstate-Light"/>
                <w:szCs w:val="18"/>
              </w:rPr>
              <w:t xml:space="preserve">and </w:t>
            </w:r>
            <w:r w:rsidR="007455CB">
              <w:rPr>
                <w:rFonts w:ascii="Interstate-Light" w:hAnsi="Interstate-Light"/>
                <w:szCs w:val="18"/>
              </w:rPr>
              <w:t>clothing</w:t>
            </w:r>
            <w:r w:rsidR="003D1455">
              <w:rPr>
                <w:rFonts w:ascii="Interstate-Light" w:hAnsi="Interstate-Light"/>
                <w:szCs w:val="18"/>
              </w:rPr>
              <w:t>.</w:t>
            </w:r>
          </w:p>
          <w:p w14:paraId="76F221B1" w14:textId="77777777" w:rsidR="00BF4E53" w:rsidRDefault="00004C13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FF74F0">
              <w:rPr>
                <w:rFonts w:ascii="Interstate-Light" w:hAnsi="Interstate-Light"/>
                <w:szCs w:val="18"/>
              </w:rPr>
              <w:t>Stop and rest if fatigued.</w:t>
            </w:r>
          </w:p>
          <w:p w14:paraId="420372B8" w14:textId="77777777" w:rsidR="00654A56" w:rsidRDefault="00654A56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-Drive with care on unmaintained roads and trails.  Watch for wildlife, fallen trees, rocks, and other obstacles. Remain on firm ground and avoid soft shoulders.</w:t>
            </w:r>
          </w:p>
          <w:p w14:paraId="1954DA95" w14:textId="77777777" w:rsidR="00654A56" w:rsidRDefault="00D76006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-Know when and how to use 4WD on unmaintained roads and trails.</w:t>
            </w:r>
          </w:p>
          <w:p w14:paraId="67524285" w14:textId="77777777" w:rsidR="00CE62C9" w:rsidRDefault="00C73FA4" w:rsidP="00D5462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-Drive defensively.  Completion of a defensive driving course if required to operate a government vehicle</w:t>
            </w:r>
          </w:p>
          <w:p w14:paraId="59CED197" w14:textId="77777777" w:rsidR="00C73FA4" w:rsidRPr="0012598E" w:rsidRDefault="00CE62C9" w:rsidP="00CE62C9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 Use map </w:t>
            </w:r>
            <w:r>
              <w:rPr>
                <w:rFonts w:ascii="Interstate-Light" w:hAnsi="Interstate-Light"/>
                <w:szCs w:val="18"/>
              </w:rPr>
              <w:t xml:space="preserve">or GPS </w:t>
            </w:r>
            <w:r w:rsidRPr="0012598E">
              <w:rPr>
                <w:rFonts w:ascii="Interstate-Light" w:hAnsi="Interstate-Light"/>
                <w:szCs w:val="18"/>
              </w:rPr>
              <w:t>if possible</w:t>
            </w:r>
            <w:r>
              <w:rPr>
                <w:rFonts w:ascii="Interstate-Light" w:hAnsi="Interstate-Light"/>
                <w:szCs w:val="18"/>
              </w:rPr>
              <w:t>, keep map in vehicle.</w:t>
            </w:r>
            <w:r w:rsidRPr="0012598E">
              <w:rPr>
                <w:rFonts w:ascii="Interstate-Light" w:hAnsi="Interstate-Light"/>
                <w:szCs w:val="18"/>
              </w:rPr>
              <w:t xml:space="preserve"> Drivers should know </w:t>
            </w:r>
            <w:r>
              <w:rPr>
                <w:rFonts w:ascii="Interstate-Light" w:hAnsi="Interstate-Light"/>
                <w:szCs w:val="18"/>
              </w:rPr>
              <w:t>location of destination.</w:t>
            </w:r>
          </w:p>
        </w:tc>
      </w:tr>
      <w:tr w:rsidR="000628A6" w:rsidRPr="0012598E" w14:paraId="17F3CCD8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3BBC1" w14:textId="77777777" w:rsidR="00D67ECE" w:rsidRPr="006C4ED1" w:rsidRDefault="00D67ECE" w:rsidP="006C4ED1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Radio Communications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6D03A" w14:textId="77777777" w:rsidR="00D67ECE" w:rsidRDefault="00D67ECE" w:rsidP="006C4ED1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 xml:space="preserve">Dead spots, radio failure, absent monitoring 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F173E" w14:textId="77777777" w:rsidR="00D67ECE" w:rsidRDefault="00D67ECE" w:rsidP="006C4ED1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3A6409">
              <w:rPr>
                <w:rFonts w:ascii="Interstate-Light" w:hAnsi="Interstate-Light"/>
                <w:szCs w:val="18"/>
              </w:rPr>
              <w:t>Ensure radio is working properly and batteries are charged before going into the field.  Carry extra battery if possible.</w:t>
            </w:r>
          </w:p>
          <w:p w14:paraId="281B54A8" w14:textId="77777777" w:rsidR="003A6409" w:rsidRDefault="003A6409" w:rsidP="006C4ED1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-Crew members should be fully trained in radio operation and protocol.</w:t>
            </w:r>
          </w:p>
          <w:p w14:paraId="3B8B6E2C" w14:textId="77777777" w:rsidR="003A6409" w:rsidRDefault="003A6409" w:rsidP="006C4ED1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-Learn the locations of geographic dead spots and alternative transmission locations.</w:t>
            </w:r>
          </w:p>
          <w:p w14:paraId="6F0E7036" w14:textId="77777777" w:rsidR="003A6409" w:rsidRDefault="00CB640E" w:rsidP="00CB640E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-Check in with communication center as applicable.  Include present location and travel plans.</w:t>
            </w:r>
          </w:p>
        </w:tc>
      </w:tr>
      <w:tr w:rsidR="000628A6" w:rsidRPr="0012598E" w14:paraId="7943D42D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62C71" w14:textId="77777777" w:rsidR="006E2215" w:rsidRDefault="00981D26" w:rsidP="006E2215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Hiking/Inspecting/Surveying</w:t>
            </w:r>
          </w:p>
          <w:p w14:paraId="2AE3F12D" w14:textId="77777777" w:rsidR="00633694" w:rsidRPr="0012598E" w:rsidRDefault="00633694" w:rsidP="006E2215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Monitoring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80439" w14:textId="77777777" w:rsidR="006E2215" w:rsidRDefault="00163A5D" w:rsidP="00B1017D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Poison Oak/</w:t>
            </w:r>
            <w:r w:rsidR="00B1017D">
              <w:rPr>
                <w:rFonts w:ascii="Interstate-Light" w:hAnsi="Interstate-Light"/>
                <w:szCs w:val="18"/>
              </w:rPr>
              <w:t>Ivy</w:t>
            </w:r>
            <w:r w:rsidRPr="0012598E">
              <w:rPr>
                <w:rFonts w:ascii="Interstate-Light" w:hAnsi="Interstate-Light"/>
                <w:szCs w:val="18"/>
              </w:rPr>
              <w:t>/Sumac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6AD04" w14:textId="77777777" w:rsidR="00163A5D" w:rsidRPr="0012598E" w:rsidRDefault="00163A5D" w:rsidP="00163A5D">
            <w:pPr>
              <w:spacing w:after="11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Identify crew members who are allergic and keep them out of work locations where poisonous plants are present.  </w:t>
            </w:r>
          </w:p>
          <w:p w14:paraId="10182FAC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Educate crew members on plant I</w:t>
            </w:r>
            <w:r>
              <w:rPr>
                <w:rFonts w:ascii="Interstate-Light" w:hAnsi="Interstate-Light"/>
                <w:szCs w:val="18"/>
              </w:rPr>
              <w:t>dentification</w:t>
            </w:r>
            <w:r w:rsidRPr="0012598E">
              <w:rPr>
                <w:rFonts w:ascii="Interstate-Light" w:hAnsi="Interstate-Light"/>
                <w:szCs w:val="18"/>
              </w:rPr>
              <w:t xml:space="preserve">. </w:t>
            </w:r>
          </w:p>
          <w:p w14:paraId="0AE99C53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-Wear gloves when pulling weeds.</w:t>
            </w:r>
          </w:p>
          <w:p w14:paraId="3F1ED087" w14:textId="77777777" w:rsidR="00163A5D" w:rsidRPr="0012598E" w:rsidRDefault="00163A5D" w:rsidP="00163A5D">
            <w:pPr>
              <w:spacing w:after="11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Use care removing or handling gloves</w:t>
            </w:r>
            <w:r>
              <w:rPr>
                <w:rFonts w:ascii="Interstate-Light" w:hAnsi="Interstate-Light"/>
                <w:szCs w:val="18"/>
              </w:rPr>
              <w:t>, tools,</w:t>
            </w:r>
            <w:r w:rsidRPr="0012598E">
              <w:rPr>
                <w:rFonts w:ascii="Interstate-Light" w:hAnsi="Interstate-Light"/>
                <w:szCs w:val="18"/>
              </w:rPr>
              <w:t xml:space="preserve"> and other clothing that may have been in contact with poisonous plants. </w:t>
            </w:r>
          </w:p>
          <w:p w14:paraId="1C32A39C" w14:textId="77777777" w:rsidR="00163A5D" w:rsidRPr="0012598E" w:rsidRDefault="00163A5D" w:rsidP="00163A5D">
            <w:pPr>
              <w:spacing w:after="8" w:line="244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Whenever the skin contacts a poisonous plant or noxious weed, wash the area with cold water</w:t>
            </w:r>
            <w:r>
              <w:rPr>
                <w:rFonts w:ascii="Interstate-Light" w:hAnsi="Interstate-Light"/>
                <w:szCs w:val="18"/>
              </w:rPr>
              <w:t>/ivy wash solution</w:t>
            </w:r>
            <w:r w:rsidRPr="0012598E">
              <w:rPr>
                <w:rFonts w:ascii="Interstate-Light" w:hAnsi="Interstate-Light"/>
                <w:szCs w:val="18"/>
              </w:rPr>
              <w:t xml:space="preserve"> within 1 to 3 minutes or as soon as possible. </w:t>
            </w:r>
          </w:p>
          <w:p w14:paraId="5DBB65F8" w14:textId="77777777" w:rsidR="006E2215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While working in a poisonous plant environment, do not use soap and/or hot water that can remove the natural protective oils from your skin. Upon returning from the field, use rubbing alco</w:t>
            </w:r>
            <w:r>
              <w:rPr>
                <w:rFonts w:ascii="Interstate-Light" w:hAnsi="Interstate-Light"/>
                <w:szCs w:val="18"/>
              </w:rPr>
              <w:t>hol to cleanse contacted skin.</w:t>
            </w:r>
          </w:p>
        </w:tc>
      </w:tr>
      <w:tr w:rsidR="000628A6" w:rsidRPr="0012598E" w14:paraId="724DE64B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B091" w14:textId="77777777" w:rsidR="006E2215" w:rsidRDefault="000F3902" w:rsidP="006336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Hiking/Inspecting/Surveyin</w:t>
            </w:r>
            <w:r w:rsidR="00633694">
              <w:rPr>
                <w:rFonts w:ascii="Interstate-Light" w:hAnsi="Interstate-Light"/>
                <w:b/>
                <w:szCs w:val="18"/>
              </w:rPr>
              <w:t>g/</w:t>
            </w:r>
          </w:p>
          <w:p w14:paraId="52958C02" w14:textId="77777777" w:rsidR="00633694" w:rsidRPr="0012598E" w:rsidRDefault="00633694" w:rsidP="006336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Monitoring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900B1" w14:textId="77777777" w:rsidR="006E2215" w:rsidRDefault="00283617" w:rsidP="006E2215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Animals</w:t>
            </w:r>
            <w:r>
              <w:rPr>
                <w:rFonts w:ascii="Interstate-Light" w:hAnsi="Interstate-Light"/>
                <w:szCs w:val="18"/>
              </w:rPr>
              <w:t xml:space="preserve">/Ticks/Insects/Mosquitoes </w:t>
            </w:r>
          </w:p>
          <w:p w14:paraId="160C6995" w14:textId="77777777" w:rsidR="00283617" w:rsidRDefault="00283617" w:rsidP="006E2215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Ticks, Spiders, Mosquitoes, Wasps, Bees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B4674" w14:textId="77777777" w:rsidR="00283617" w:rsidRDefault="00283617" w:rsidP="00283617">
            <w:pPr>
              <w:spacing w:after="13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Watch for snakes, which may be found under logs, in shady areas, or sunning on rocks.</w:t>
            </w:r>
          </w:p>
          <w:p w14:paraId="7E0ABB5C" w14:textId="77777777" w:rsidR="00283617" w:rsidRDefault="00283617" w:rsidP="00283617">
            <w:pPr>
              <w:spacing w:after="13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Be able to identify poisonous snakes</w:t>
            </w:r>
            <w:r>
              <w:rPr>
                <w:rFonts w:ascii="Interstate-Light" w:hAnsi="Interstate-Light"/>
                <w:szCs w:val="18"/>
              </w:rPr>
              <w:t xml:space="preserve"> </w:t>
            </w:r>
          </w:p>
          <w:p w14:paraId="7CC2B5EC" w14:textId="77777777" w:rsidR="00283617" w:rsidRPr="0012598E" w:rsidRDefault="00283617" w:rsidP="00283617">
            <w:pPr>
              <w:spacing w:after="13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Look before stepping over logs and rocks.  </w:t>
            </w:r>
          </w:p>
          <w:p w14:paraId="54CA2887" w14:textId="77777777" w:rsidR="00283617" w:rsidRPr="0012598E" w:rsidRDefault="00283617" w:rsidP="00283617">
            <w:pPr>
              <w:spacing w:after="11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In case of a bite, provide first-aid and seek medical attention quickly. Do not attempt to remove venom by cutting the bite area.  </w:t>
            </w:r>
          </w:p>
          <w:p w14:paraId="6A819E61" w14:textId="77777777" w:rsidR="00163A5D" w:rsidRPr="0012598E" w:rsidRDefault="00163A5D" w:rsidP="00163A5D">
            <w:pPr>
              <w:spacing w:after="11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Identify crew members with sting allergies and carry bee sting kits containing epinephrine. </w:t>
            </w:r>
          </w:p>
          <w:p w14:paraId="09A5D931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Be aware of potential for hives in brush or hollow logs. </w:t>
            </w:r>
          </w:p>
          <w:p w14:paraId="3A89DA22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Use appropriate insect repellants on skin and clothing. </w:t>
            </w:r>
          </w:p>
          <w:p w14:paraId="55822012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lastRenderedPageBreak/>
              <w:t>-</w:t>
            </w:r>
            <w:r w:rsidRPr="0012598E">
              <w:rPr>
                <w:rFonts w:ascii="Interstate-Light" w:hAnsi="Interstate-Light"/>
                <w:szCs w:val="18"/>
              </w:rPr>
              <w:t>Clothing should fit tightly at wrists, ankles, a</w:t>
            </w:r>
            <w:r>
              <w:rPr>
                <w:rFonts w:ascii="Interstate-Light" w:hAnsi="Interstate-Light"/>
                <w:szCs w:val="18"/>
              </w:rPr>
              <w:t>nd waist. Tuck in shirt tails and pants into socks.  Wear light colored clothing if appropriate.</w:t>
            </w:r>
          </w:p>
          <w:p w14:paraId="7C152495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Search yourself, especially hair and clothing, for ticks and insects frequently. </w:t>
            </w:r>
          </w:p>
          <w:p w14:paraId="5229645C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Bathe and/or change clothes after each work day.  </w:t>
            </w:r>
          </w:p>
          <w:p w14:paraId="18FBFD8F" w14:textId="77777777" w:rsidR="00163A5D" w:rsidRPr="0012598E" w:rsidRDefault="00163A5D" w:rsidP="00163A5D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-Remove embedded ticks properly, follow DEWA tick identification protocol and DEWA tick SOP.</w:t>
            </w:r>
          </w:p>
          <w:p w14:paraId="163B0C27" w14:textId="77777777" w:rsidR="007611F0" w:rsidRDefault="007611F0" w:rsidP="00163A5D">
            <w:pPr>
              <w:spacing w:line="241" w:lineRule="auto"/>
              <w:rPr>
                <w:rFonts w:ascii="Interstate-Light" w:hAnsi="Interstate-Light"/>
                <w:szCs w:val="18"/>
              </w:rPr>
            </w:pPr>
          </w:p>
        </w:tc>
      </w:tr>
      <w:tr w:rsidR="000628A6" w:rsidRPr="0012598E" w14:paraId="258DE072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8B8F1" w14:textId="77777777" w:rsidR="00757C26" w:rsidRPr="0012598E" w:rsidRDefault="00757C26" w:rsidP="000607E6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BCC64" w14:textId="77777777" w:rsidR="00757C26" w:rsidRPr="0012598E" w:rsidRDefault="00757C26" w:rsidP="00757C26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 xml:space="preserve">Tree Hazards 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D062C" w14:textId="77777777" w:rsidR="00757C26" w:rsidRPr="0012598E" w:rsidRDefault="00757C26" w:rsidP="00757C26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Look overhead for dead limbs and dead hung-up limbs (widow-makers).  </w:t>
            </w:r>
          </w:p>
          <w:p w14:paraId="11F2AAC4" w14:textId="77777777" w:rsidR="00757C26" w:rsidRPr="0012598E" w:rsidRDefault="00757C26" w:rsidP="00757C26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Look for root-sprung trees and snags</w:t>
            </w:r>
            <w:r>
              <w:rPr>
                <w:rFonts w:ascii="Interstate-Light" w:hAnsi="Interstate-Light"/>
                <w:szCs w:val="18"/>
              </w:rPr>
              <w:t xml:space="preserve"> (standing dead or dying trees).</w:t>
            </w:r>
          </w:p>
        </w:tc>
      </w:tr>
      <w:tr w:rsidR="000628A6" w:rsidRPr="0012598E" w14:paraId="2B2D03DB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83494" w14:textId="77777777" w:rsidR="00757C26" w:rsidRPr="0012598E" w:rsidRDefault="00757C26" w:rsidP="00757C26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5F053" w14:textId="77777777" w:rsidR="00757C26" w:rsidRDefault="00757C26" w:rsidP="00757C26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Heavy Brush</w:t>
            </w:r>
            <w:r w:rsidR="00B1017D">
              <w:rPr>
                <w:rFonts w:ascii="Interstate-Light" w:hAnsi="Interstate-Light"/>
                <w:szCs w:val="18"/>
              </w:rPr>
              <w:t>/rusty barbwire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82D5" w14:textId="77777777" w:rsidR="00757C26" w:rsidRPr="0012598E" w:rsidRDefault="00757C26" w:rsidP="00757C26">
            <w:pPr>
              <w:spacing w:after="13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Wear protective clothing such as long-sleeve shirt, long pants, helmet, work gloves, and protective eye wear.  </w:t>
            </w:r>
          </w:p>
          <w:p w14:paraId="271507B0" w14:textId="77777777" w:rsidR="00A65FF4" w:rsidRDefault="00757C26" w:rsidP="00757C26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Watch fo</w:t>
            </w:r>
            <w:r w:rsidR="00A65FF4">
              <w:rPr>
                <w:rFonts w:ascii="Interstate-Light" w:hAnsi="Interstate-Light"/>
                <w:szCs w:val="18"/>
              </w:rPr>
              <w:t>r others when discarding brush.</w:t>
            </w:r>
          </w:p>
          <w:p w14:paraId="6CD4AA66" w14:textId="77777777" w:rsidR="00757C26" w:rsidRPr="0012598E" w:rsidRDefault="00A65FF4" w:rsidP="00757C26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757C26" w:rsidRPr="0012598E">
              <w:rPr>
                <w:rFonts w:ascii="Interstate-Light" w:hAnsi="Interstate-Light"/>
                <w:szCs w:val="18"/>
              </w:rPr>
              <w:t xml:space="preserve">Throw brush out of sight from the trail.  </w:t>
            </w:r>
          </w:p>
          <w:p w14:paraId="359A057D" w14:textId="77777777" w:rsidR="00757C26" w:rsidRDefault="00757C26" w:rsidP="00757C26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In heavy undergrowth, lift </w:t>
            </w:r>
            <w:r w:rsidR="00A65FF4">
              <w:rPr>
                <w:rFonts w:ascii="Interstate-Light" w:hAnsi="Interstate-Light"/>
                <w:szCs w:val="18"/>
              </w:rPr>
              <w:t xml:space="preserve">knees high to clear obstacles. </w:t>
            </w:r>
          </w:p>
          <w:p w14:paraId="70D15EC1" w14:textId="77777777" w:rsidR="00A65FF4" w:rsidRDefault="00A65FF4" w:rsidP="00706630">
            <w:pPr>
              <w:rPr>
                <w:rFonts w:ascii="Interstate-Light" w:hAnsi="Interstate-Light"/>
                <w:szCs w:val="18"/>
              </w:rPr>
            </w:pPr>
          </w:p>
        </w:tc>
      </w:tr>
      <w:tr w:rsidR="000628A6" w:rsidRPr="0012598E" w14:paraId="71BB89AB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9B834" w14:textId="77777777" w:rsidR="00757C26" w:rsidRPr="0012598E" w:rsidRDefault="00757C26" w:rsidP="00757C26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CA651" w14:textId="77777777" w:rsidR="00757C26" w:rsidRDefault="004F6CD1" w:rsidP="004F6CD1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Unstable, slippery, and off-camber surfaces</w:t>
            </w:r>
            <w:r w:rsidRPr="0012598E">
              <w:rPr>
                <w:rFonts w:ascii="Interstate-Light" w:hAnsi="Interstate-Light"/>
                <w:szCs w:val="18"/>
              </w:rPr>
              <w:t xml:space="preserve"> 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53BFB" w14:textId="77777777" w:rsidR="00757C26" w:rsidRPr="0012598E" w:rsidRDefault="00757C26" w:rsidP="00757C26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 xml:space="preserve">-Wear appropriately sized </w:t>
            </w:r>
            <w:r w:rsidRPr="0012598E">
              <w:rPr>
                <w:rFonts w:ascii="Interstate-Light" w:hAnsi="Interstate-Light"/>
                <w:szCs w:val="18"/>
              </w:rPr>
              <w:t xml:space="preserve">boots and socks.  </w:t>
            </w:r>
          </w:p>
          <w:p w14:paraId="147ADBC3" w14:textId="77777777" w:rsidR="00757C26" w:rsidRPr="0012598E" w:rsidRDefault="00757C26" w:rsidP="00757C26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-T</w:t>
            </w:r>
            <w:r w:rsidRPr="0012598E">
              <w:rPr>
                <w:rFonts w:ascii="Interstate-Light" w:hAnsi="Interstate-Light"/>
                <w:szCs w:val="18"/>
              </w:rPr>
              <w:t xml:space="preserve">ake into account the terrain, the work, and the weather.  </w:t>
            </w:r>
          </w:p>
          <w:p w14:paraId="484D7792" w14:textId="77777777" w:rsidR="00EA73C5" w:rsidRDefault="00EA73C5" w:rsidP="00EA73C5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-Crouch down to lower the center of gravity.</w:t>
            </w:r>
          </w:p>
          <w:p w14:paraId="5EF0EA90" w14:textId="77777777" w:rsidR="00EA73C5" w:rsidRDefault="00EA73C5" w:rsidP="00EA73C5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-Use a wide stance</w:t>
            </w:r>
          </w:p>
          <w:p w14:paraId="5B637DF0" w14:textId="77777777" w:rsidR="00EA73C5" w:rsidRDefault="00EA73C5" w:rsidP="00EA73C5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-Avoid walking on wet, mossy, or snow/ice covered rocks.</w:t>
            </w:r>
          </w:p>
          <w:p w14:paraId="12E3420C" w14:textId="77777777" w:rsidR="00706630" w:rsidRPr="0012598E" w:rsidRDefault="00706630" w:rsidP="00706630">
            <w:pPr>
              <w:rPr>
                <w:rFonts w:ascii="Interstate-Light" w:hAnsi="Interstate-Light"/>
                <w:szCs w:val="18"/>
              </w:rPr>
            </w:pPr>
          </w:p>
          <w:p w14:paraId="33698261" w14:textId="77777777" w:rsidR="00757C26" w:rsidRDefault="00757C26" w:rsidP="00757C26">
            <w:pPr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 xml:space="preserve"> </w:t>
            </w:r>
          </w:p>
        </w:tc>
      </w:tr>
      <w:tr w:rsidR="000628A6" w:rsidRPr="0012598E" w14:paraId="0AD5AFF5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D5B6F" w14:textId="77777777" w:rsidR="006242AB" w:rsidRPr="0012598E" w:rsidRDefault="006242AB" w:rsidP="006242AB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983F9" w14:textId="77777777" w:rsidR="006242AB" w:rsidRPr="0012598E" w:rsidRDefault="006242AB" w:rsidP="006242AB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Sun Exposure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A859" w14:textId="77777777" w:rsidR="006242AB" w:rsidRPr="0012598E" w:rsidRDefault="006242AB" w:rsidP="006242AB">
            <w:pPr>
              <w:spacing w:after="14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Wear protective clothing including long-sleeve shirt, long pants, and full brimmed hat  </w:t>
            </w:r>
          </w:p>
          <w:p w14:paraId="3CBF1D59" w14:textId="77777777" w:rsidR="006242AB" w:rsidRPr="0012598E" w:rsidRDefault="006242AB" w:rsidP="006242AB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Use sun block and lip balm.</w:t>
            </w:r>
          </w:p>
        </w:tc>
      </w:tr>
      <w:tr w:rsidR="000628A6" w:rsidRPr="0012598E" w14:paraId="125AEFF8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C0E90" w14:textId="77777777" w:rsidR="009E6994" w:rsidRPr="0012598E" w:rsidRDefault="009E6994" w:rsidP="00706630">
            <w:pPr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78BDF" w14:textId="77777777" w:rsidR="009E6994" w:rsidRPr="0012598E" w:rsidRDefault="009E6994" w:rsidP="00544778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Dehydration</w:t>
            </w:r>
            <w:r w:rsidR="00544778">
              <w:rPr>
                <w:rFonts w:ascii="Interstate-Light" w:hAnsi="Interstate-Light"/>
                <w:szCs w:val="18"/>
              </w:rPr>
              <w:t>, h</w:t>
            </w:r>
            <w:r>
              <w:rPr>
                <w:rFonts w:ascii="Interstate-Light" w:hAnsi="Interstate-Light"/>
                <w:szCs w:val="18"/>
              </w:rPr>
              <w:t>eat stroke</w:t>
            </w:r>
            <w:r w:rsidR="00544778">
              <w:rPr>
                <w:rFonts w:ascii="Interstate-Light" w:hAnsi="Interstate-Light"/>
                <w:szCs w:val="18"/>
              </w:rPr>
              <w:t>, heat exhaustion,</w:t>
            </w:r>
            <w:r w:rsidR="004863C1">
              <w:rPr>
                <w:rFonts w:ascii="Interstate-Light" w:hAnsi="Interstate-Light"/>
                <w:szCs w:val="18"/>
              </w:rPr>
              <w:t xml:space="preserve"> heat cramps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DB086" w14:textId="77777777" w:rsidR="009E6994" w:rsidRDefault="009E6994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Increase fluids on hotter days or during extremely strenuous activity. </w:t>
            </w:r>
          </w:p>
          <w:p w14:paraId="2289B53C" w14:textId="77777777" w:rsidR="009E6994" w:rsidRDefault="009E6994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Drink as much as 1 quart of water per hour when the te</w:t>
            </w:r>
            <w:r>
              <w:rPr>
                <w:rFonts w:ascii="Interstate-Light" w:hAnsi="Interstate-Light"/>
                <w:szCs w:val="18"/>
              </w:rPr>
              <w:t xml:space="preserve">mperature is above 80 degrees. </w:t>
            </w:r>
          </w:p>
          <w:p w14:paraId="17FA8D40" w14:textId="77777777" w:rsidR="009E6994" w:rsidRPr="005D42AE" w:rsidRDefault="009E6994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 w:rsidRPr="005D42AE">
              <w:rPr>
                <w:rFonts w:ascii="Interstate-Light" w:hAnsi="Interstate-Light"/>
                <w:szCs w:val="18"/>
              </w:rPr>
              <w:t>-Take freq</w:t>
            </w:r>
            <w:r w:rsidR="000626B3">
              <w:rPr>
                <w:rFonts w:ascii="Interstate-Light" w:hAnsi="Interstate-Light"/>
                <w:szCs w:val="18"/>
              </w:rPr>
              <w:t>uent rest breaks in the shade, observe extreme heat advisories.</w:t>
            </w:r>
          </w:p>
          <w:p w14:paraId="02098A8C" w14:textId="77777777" w:rsidR="009E6994" w:rsidRPr="005D42AE" w:rsidRDefault="009E6994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Observe team members for signs of dehydration</w:t>
            </w:r>
            <w:r w:rsidRPr="005D42AE">
              <w:rPr>
                <w:rFonts w:ascii="Interstate-Light" w:hAnsi="Interstate-Light"/>
                <w:szCs w:val="18"/>
              </w:rPr>
              <w:t xml:space="preserve"> and heat exhaustion and treat immediately. </w:t>
            </w:r>
            <w:r w:rsidR="004E1198">
              <w:rPr>
                <w:rFonts w:ascii="Interstate-Light" w:hAnsi="Interstate-Light"/>
                <w:szCs w:val="18"/>
              </w:rPr>
              <w:t>Know symptoms of heat stress injuries.</w:t>
            </w:r>
            <w:r w:rsidRPr="005D42AE">
              <w:rPr>
                <w:rFonts w:ascii="Interstate-Light" w:hAnsi="Interstate-Light"/>
                <w:szCs w:val="18"/>
              </w:rPr>
              <w:t xml:space="preserve"> </w:t>
            </w:r>
          </w:p>
          <w:p w14:paraId="4314DC79" w14:textId="77777777" w:rsidR="009E6994" w:rsidRPr="0012598E" w:rsidRDefault="009E6994" w:rsidP="004863C1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 w:rsidRPr="005D42AE">
              <w:rPr>
                <w:rFonts w:ascii="Interstate-Light" w:hAnsi="Interstate-Light"/>
                <w:szCs w:val="18"/>
              </w:rPr>
              <w:t xml:space="preserve">-Heat stroke is a medical emergency requiring </w:t>
            </w:r>
            <w:r w:rsidR="00F26A3A">
              <w:rPr>
                <w:rFonts w:ascii="Interstate-Light" w:hAnsi="Interstate-Light"/>
                <w:szCs w:val="18"/>
              </w:rPr>
              <w:t xml:space="preserve">immediate </w:t>
            </w:r>
            <w:r w:rsidRPr="005D42AE">
              <w:rPr>
                <w:rFonts w:ascii="Interstate-Light" w:hAnsi="Interstate-Light"/>
                <w:szCs w:val="18"/>
              </w:rPr>
              <w:t>evacuation</w:t>
            </w:r>
            <w:r w:rsidRPr="0012598E">
              <w:rPr>
                <w:rFonts w:ascii="Interstate-Light" w:hAnsi="Interstate-Light"/>
                <w:szCs w:val="18"/>
              </w:rPr>
              <w:t>.</w:t>
            </w:r>
            <w:r w:rsidRPr="005D42AE">
              <w:rPr>
                <w:rFonts w:ascii="Interstate-Light" w:hAnsi="Interstate-Light"/>
                <w:szCs w:val="18"/>
              </w:rPr>
              <w:t xml:space="preserve"> </w:t>
            </w:r>
          </w:p>
        </w:tc>
      </w:tr>
      <w:tr w:rsidR="000628A6" w:rsidRPr="0012598E" w14:paraId="4BA39D2C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4B7B0" w14:textId="77777777" w:rsidR="004863C1" w:rsidRPr="0012598E" w:rsidRDefault="004863C1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7B66D" w14:textId="77777777" w:rsidR="004863C1" w:rsidRDefault="004863C1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Hypothermia/cold injuries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E451E" w14:textId="77777777" w:rsidR="004863C1" w:rsidRDefault="004E1198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-Wear proper clothes, dress in layers</w:t>
            </w:r>
          </w:p>
          <w:p w14:paraId="764E81B6" w14:textId="77777777" w:rsidR="004E1198" w:rsidRDefault="004E1198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-Drink warm fluids/soups.</w:t>
            </w:r>
          </w:p>
          <w:p w14:paraId="3CD32006" w14:textId="77777777" w:rsidR="000626B3" w:rsidRDefault="004E1198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-Know symptoms of frostbite/hypothermia</w:t>
            </w:r>
          </w:p>
          <w:p w14:paraId="0A80583B" w14:textId="77777777" w:rsidR="000626B3" w:rsidRDefault="000626B3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-Monitor air temperature, wind speed and wind chill factors, observe cold alert advisories.</w:t>
            </w:r>
          </w:p>
          <w:p w14:paraId="78C57EEF" w14:textId="77777777" w:rsidR="000626B3" w:rsidRDefault="000626B3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-Maintain good nutrition to prevent cold injuries.</w:t>
            </w:r>
          </w:p>
        </w:tc>
      </w:tr>
      <w:tr w:rsidR="000628A6" w:rsidRPr="0012598E" w14:paraId="3290DDD5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6EAF" w14:textId="77777777" w:rsidR="00CB640E" w:rsidRPr="0012598E" w:rsidRDefault="00CB640E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01747" w14:textId="77777777" w:rsidR="00CB640E" w:rsidRDefault="00CB640E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Fatigue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9C141" w14:textId="77777777" w:rsidR="00CB640E" w:rsidRDefault="00CB640E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-Take breaks as needed.  Avoid over exertion.</w:t>
            </w:r>
          </w:p>
          <w:p w14:paraId="61D7B8DF" w14:textId="77777777" w:rsidR="00CB640E" w:rsidRDefault="00CB640E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97621A">
              <w:rPr>
                <w:rFonts w:ascii="Interstate-Light" w:hAnsi="Interstate-Light"/>
                <w:szCs w:val="18"/>
              </w:rPr>
              <w:t>Maintain good nutrition</w:t>
            </w:r>
            <w:r>
              <w:rPr>
                <w:rFonts w:ascii="Interstate-Light" w:hAnsi="Interstate-Light"/>
                <w:szCs w:val="18"/>
              </w:rPr>
              <w:t>.</w:t>
            </w:r>
          </w:p>
          <w:p w14:paraId="2BDC302F" w14:textId="77777777" w:rsidR="00CB640E" w:rsidRDefault="00CB640E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97621A">
              <w:rPr>
                <w:rFonts w:ascii="Interstate-Light" w:hAnsi="Interstate-Light"/>
                <w:szCs w:val="18"/>
              </w:rPr>
              <w:t>Regulate body temperature – avoid extreme heat or cold.</w:t>
            </w:r>
          </w:p>
          <w:p w14:paraId="39314780" w14:textId="77777777" w:rsidR="0097621A" w:rsidRDefault="0097621A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-Be aware at the end of the day when fatigue is most likely to occur.</w:t>
            </w:r>
          </w:p>
        </w:tc>
      </w:tr>
      <w:tr w:rsidR="000628A6" w:rsidRPr="0012598E" w14:paraId="4AF88157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AF02B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C9FE1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Getting Lost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E30C4" w14:textId="77777777" w:rsidR="009E6994" w:rsidRPr="0012598E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Identify safe routes and local conditions.  </w:t>
            </w:r>
          </w:p>
          <w:p w14:paraId="0BF18142" w14:textId="77777777" w:rsidR="004863C1" w:rsidRPr="0012598E" w:rsidRDefault="009E6994" w:rsidP="00706630">
            <w:pPr>
              <w:spacing w:line="232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4863C1">
              <w:rPr>
                <w:rFonts w:ascii="Interstate-Light" w:hAnsi="Interstate-Light"/>
                <w:szCs w:val="18"/>
              </w:rPr>
              <w:t>Maintain radio contact, carry whistle for emergency use.</w:t>
            </w:r>
          </w:p>
        </w:tc>
      </w:tr>
      <w:tr w:rsidR="000628A6" w:rsidRPr="0012598E" w14:paraId="68C9B5C5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C192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CC525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Weather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404BF" w14:textId="77777777" w:rsidR="009E6994" w:rsidRDefault="009E6994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-Know the weather forecasts, and be prepared.</w:t>
            </w:r>
          </w:p>
          <w:p w14:paraId="6896C0DE" w14:textId="77777777" w:rsidR="00706630" w:rsidRPr="0012598E" w:rsidRDefault="00706630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-Consider rescheduling field work if inclement weather/storms are forecasted.</w:t>
            </w:r>
          </w:p>
          <w:p w14:paraId="7A71E84D" w14:textId="77777777" w:rsidR="009E6994" w:rsidRPr="0012598E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Be watchful throughout the day for changing weather.  </w:t>
            </w:r>
          </w:p>
          <w:p w14:paraId="7EE9C223" w14:textId="77777777" w:rsidR="009E6994" w:rsidRPr="0012598E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Take appropriate gear and additional clothing. </w:t>
            </w:r>
          </w:p>
        </w:tc>
      </w:tr>
      <w:tr w:rsidR="000628A6" w:rsidRPr="0012598E" w14:paraId="3CF29FA2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F268D" w14:textId="77777777" w:rsidR="009E6994" w:rsidRPr="0012598E" w:rsidRDefault="009E6994" w:rsidP="009E6994">
            <w:pPr>
              <w:rPr>
                <w:rFonts w:ascii="Interstate-Light" w:hAnsi="Interstate-Light"/>
                <w:szCs w:val="18"/>
              </w:rPr>
            </w:pP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BCDA" w14:textId="77777777" w:rsidR="009E6994" w:rsidRDefault="009E6994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Lightning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7B190" w14:textId="77777777" w:rsidR="00EC7A01" w:rsidRDefault="009E6994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47693A">
              <w:rPr>
                <w:rFonts w:ascii="Interstate-Light" w:hAnsi="Interstate-Light"/>
                <w:szCs w:val="18"/>
              </w:rPr>
              <w:t xml:space="preserve">Evacuate </w:t>
            </w:r>
            <w:r w:rsidR="0016427E">
              <w:rPr>
                <w:rFonts w:ascii="Interstate-Light" w:hAnsi="Interstate-Light"/>
                <w:szCs w:val="18"/>
              </w:rPr>
              <w:t xml:space="preserve">to safe place when you hear thunder.  </w:t>
            </w:r>
            <w:r w:rsidR="00EC7A01">
              <w:rPr>
                <w:rFonts w:ascii="Interstate-Light" w:hAnsi="Interstate-Light"/>
                <w:szCs w:val="18"/>
              </w:rPr>
              <w:t>If you can hear thunder you are in danger.</w:t>
            </w:r>
          </w:p>
          <w:p w14:paraId="5E33CE42" w14:textId="77777777" w:rsidR="0016427E" w:rsidRDefault="00EC7A01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16427E">
              <w:rPr>
                <w:rFonts w:ascii="Interstate-Light" w:hAnsi="Interstate-Light"/>
                <w:szCs w:val="18"/>
              </w:rPr>
              <w:t>Fully enclosed buildings provide the best protection</w:t>
            </w:r>
            <w:r w:rsidR="001A5656">
              <w:rPr>
                <w:rFonts w:ascii="Interstate-Light" w:hAnsi="Interstate-Light"/>
                <w:szCs w:val="18"/>
              </w:rPr>
              <w:t>.  Sheds, picnic shelters, tents, etc. do not protect you from lightning.  If sturdy building is not available, get into hard topped metal vehicle and close all windows.</w:t>
            </w:r>
          </w:p>
          <w:p w14:paraId="047CA354" w14:textId="77777777" w:rsidR="009E6994" w:rsidRDefault="0016427E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lastRenderedPageBreak/>
              <w:t xml:space="preserve">-Stay in safe place until 30 minutes after the last rumble of thunder.  </w:t>
            </w:r>
            <w:r w:rsidR="009E6994" w:rsidRPr="0047693A">
              <w:rPr>
                <w:rFonts w:ascii="Interstate-Light" w:hAnsi="Interstate-Light"/>
                <w:szCs w:val="18"/>
              </w:rPr>
              <w:t xml:space="preserve"> </w:t>
            </w:r>
          </w:p>
          <w:p w14:paraId="3C928FD4" w14:textId="77777777" w:rsidR="009E6994" w:rsidRPr="0047693A" w:rsidRDefault="009E6994" w:rsidP="009E6994">
            <w:pPr>
              <w:spacing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47693A">
              <w:rPr>
                <w:rFonts w:ascii="Interstate-Light" w:hAnsi="Interstate-Light"/>
                <w:szCs w:val="18"/>
              </w:rPr>
              <w:t>Know how far a safe place like your car is from the work site</w:t>
            </w:r>
            <w:r>
              <w:rPr>
                <w:rFonts w:ascii="Interstate-Light" w:hAnsi="Interstate-Light"/>
                <w:szCs w:val="18"/>
              </w:rPr>
              <w:t xml:space="preserve"> (</w:t>
            </w:r>
            <w:r w:rsidRPr="0047693A">
              <w:rPr>
                <w:rFonts w:ascii="Interstate-Light" w:hAnsi="Interstate-Light"/>
                <w:szCs w:val="18"/>
              </w:rPr>
              <w:t>1 mile = 5 seconds from flash to boom</w:t>
            </w:r>
            <w:r>
              <w:rPr>
                <w:rFonts w:ascii="Interstate-Light" w:hAnsi="Interstate-Light"/>
                <w:szCs w:val="18"/>
              </w:rPr>
              <w:t>).</w:t>
            </w:r>
          </w:p>
          <w:p w14:paraId="5DA48856" w14:textId="77777777" w:rsidR="001A5656" w:rsidRPr="0047693A" w:rsidRDefault="009E6994" w:rsidP="009E6994">
            <w:pPr>
              <w:rPr>
                <w:rFonts w:ascii="Interstate-Light" w:hAnsi="Interstate-Light"/>
              </w:rPr>
            </w:pPr>
            <w:r>
              <w:rPr>
                <w:rFonts w:ascii="Interstate-Light" w:hAnsi="Interstate-Light"/>
              </w:rPr>
              <w:t>-</w:t>
            </w:r>
            <w:r w:rsidRPr="0047693A">
              <w:rPr>
                <w:rFonts w:ascii="Interstate-Light" w:hAnsi="Interstate-Light"/>
              </w:rPr>
              <w:t>Keep away from metal tools and open water</w:t>
            </w:r>
            <w:r w:rsidR="001A5656">
              <w:rPr>
                <w:rFonts w:ascii="Interstate-Light" w:hAnsi="Interstate-Light"/>
              </w:rPr>
              <w:t>.</w:t>
            </w:r>
          </w:p>
          <w:p w14:paraId="0C0F40A9" w14:textId="77777777" w:rsidR="009E6994" w:rsidRPr="0047693A" w:rsidRDefault="009E6994" w:rsidP="009E6994">
            <w:pPr>
              <w:rPr>
                <w:rFonts w:ascii="Interstate-Light" w:hAnsi="Interstate-Light"/>
              </w:rPr>
            </w:pPr>
            <w:r>
              <w:rPr>
                <w:rFonts w:ascii="Interstate-Light" w:hAnsi="Interstate-Light"/>
              </w:rPr>
              <w:t>-</w:t>
            </w:r>
            <w:r w:rsidRPr="0047693A">
              <w:rPr>
                <w:rFonts w:ascii="Interstate-Light" w:hAnsi="Interstate-Light"/>
              </w:rPr>
              <w:t>Avoid large or lone trees</w:t>
            </w:r>
            <w:r w:rsidR="001A5656">
              <w:rPr>
                <w:rFonts w:ascii="Interstate-Light" w:hAnsi="Interstate-Light"/>
              </w:rPr>
              <w:t xml:space="preserve">, </w:t>
            </w:r>
            <w:r w:rsidRPr="0047693A">
              <w:rPr>
                <w:rFonts w:ascii="Interstate-Light" w:hAnsi="Interstate-Light"/>
              </w:rPr>
              <w:t>the tops of ridges, hilltops, wide-open spaces, ledges, outcrops of rocks</w:t>
            </w:r>
            <w:r w:rsidR="001A5656">
              <w:rPr>
                <w:rFonts w:ascii="Interstate-Light" w:hAnsi="Interstate-Light"/>
              </w:rPr>
              <w:t>.</w:t>
            </w:r>
          </w:p>
          <w:p w14:paraId="403038B6" w14:textId="77777777" w:rsidR="009E6994" w:rsidRPr="0047693A" w:rsidRDefault="009E6994" w:rsidP="009E6994">
            <w:pPr>
              <w:rPr>
                <w:rFonts w:ascii="Interstate-Light" w:hAnsi="Interstate-Light"/>
              </w:rPr>
            </w:pPr>
            <w:r>
              <w:rPr>
                <w:rFonts w:ascii="Interstate-Light" w:hAnsi="Interstate-Light"/>
              </w:rPr>
              <w:t>-</w:t>
            </w:r>
            <w:r w:rsidRPr="0047693A">
              <w:rPr>
                <w:rFonts w:ascii="Interstate-Light" w:hAnsi="Interstate-Light"/>
              </w:rPr>
              <w:t>If caught in open country, assume a low crouching position with feet together</w:t>
            </w:r>
            <w:r w:rsidR="00930E51">
              <w:rPr>
                <w:rFonts w:ascii="Interstate-Light" w:hAnsi="Interstate-Light"/>
              </w:rPr>
              <w:t>.</w:t>
            </w:r>
          </w:p>
          <w:p w14:paraId="14FC6321" w14:textId="77777777" w:rsidR="009E6994" w:rsidRDefault="009E6994" w:rsidP="009E6994">
            <w:pPr>
              <w:rPr>
                <w:rFonts w:ascii="Interstate-Light" w:hAnsi="Interstate-Light"/>
              </w:rPr>
            </w:pPr>
            <w:r>
              <w:rPr>
                <w:rFonts w:ascii="Interstate-Light" w:hAnsi="Interstate-Light"/>
              </w:rPr>
              <w:t>-</w:t>
            </w:r>
            <w:r w:rsidRPr="0047693A">
              <w:rPr>
                <w:rFonts w:ascii="Interstate-Light" w:hAnsi="Interstate-Light"/>
              </w:rPr>
              <w:t>lf caught in forested areas, seek shelter in:</w:t>
            </w:r>
            <w:r>
              <w:rPr>
                <w:rFonts w:ascii="Interstate-Light" w:hAnsi="Interstate-Light"/>
              </w:rPr>
              <w:t xml:space="preserve"> </w:t>
            </w:r>
            <w:r w:rsidRPr="0047693A">
              <w:rPr>
                <w:rFonts w:ascii="Interstate-Light" w:hAnsi="Interstate-Light"/>
              </w:rPr>
              <w:t>a dense grove of trees</w:t>
            </w:r>
            <w:r>
              <w:rPr>
                <w:rFonts w:ascii="Interstate-Light" w:hAnsi="Interstate-Light"/>
              </w:rPr>
              <w:t xml:space="preserve">, </w:t>
            </w:r>
            <w:r w:rsidRPr="0047693A">
              <w:rPr>
                <w:rFonts w:ascii="Interstate-Light" w:hAnsi="Interstate-Light"/>
              </w:rPr>
              <w:t>a stand of young growth</w:t>
            </w:r>
            <w:r>
              <w:rPr>
                <w:rFonts w:ascii="Interstate-Light" w:hAnsi="Interstate-Light"/>
              </w:rPr>
              <w:t xml:space="preserve">, </w:t>
            </w:r>
            <w:r w:rsidRPr="0047693A">
              <w:rPr>
                <w:rFonts w:ascii="Interstate-Light" w:hAnsi="Interstate-Light"/>
              </w:rPr>
              <w:t>a depression in the ground</w:t>
            </w:r>
            <w:r>
              <w:rPr>
                <w:rFonts w:ascii="Interstate-Light" w:hAnsi="Interstate-Light"/>
              </w:rPr>
              <w:t xml:space="preserve">, </w:t>
            </w:r>
            <w:r w:rsidRPr="0047693A">
              <w:rPr>
                <w:rFonts w:ascii="Interstate-Light" w:hAnsi="Interstate-Light"/>
              </w:rPr>
              <w:t>a deep valley</w:t>
            </w:r>
            <w:r>
              <w:rPr>
                <w:rFonts w:ascii="Interstate-Light" w:hAnsi="Interstate-Light"/>
              </w:rPr>
              <w:t>.</w:t>
            </w:r>
          </w:p>
          <w:p w14:paraId="3173A7A1" w14:textId="77777777" w:rsidR="00EA73C5" w:rsidRDefault="00EA73C5" w:rsidP="009E6994">
            <w:pPr>
              <w:rPr>
                <w:rFonts w:ascii="Interstate-Light" w:hAnsi="Interstate-Light"/>
                <w:szCs w:val="18"/>
              </w:rPr>
            </w:pPr>
          </w:p>
        </w:tc>
      </w:tr>
      <w:tr w:rsidR="000628A6" w:rsidRPr="0012598E" w14:paraId="68C3659E" w14:textId="77777777" w:rsidTr="000628A6">
        <w:trPr>
          <w:trHeight w:val="177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E2E304" w14:textId="77777777" w:rsidR="00152AB0" w:rsidRPr="00890315" w:rsidRDefault="00EA73C5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lastRenderedPageBreak/>
              <w:t>Tool/Equipment Use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2BF024" w14:textId="77777777" w:rsidR="00152AB0" w:rsidRDefault="00152AB0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 w:rsidRPr="00152AB0">
              <w:rPr>
                <w:rFonts w:ascii="Interstate-Light" w:hAnsi="Interstate-Light"/>
                <w:szCs w:val="18"/>
              </w:rPr>
              <w:t>Carrying tools</w:t>
            </w:r>
            <w:r w:rsidR="00EA73C5">
              <w:rPr>
                <w:rFonts w:ascii="Interstate-Light" w:hAnsi="Interstate-Light"/>
                <w:szCs w:val="18"/>
              </w:rPr>
              <w:t>/equipment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A846D4" w14:textId="77777777" w:rsidR="00152AB0" w:rsidRPr="00152AB0" w:rsidRDefault="00152AB0" w:rsidP="00152AB0">
            <w:pPr>
              <w:rPr>
                <w:rFonts w:ascii="Interstate-Light" w:hAnsi="Interstate-Light"/>
                <w:szCs w:val="18"/>
              </w:rPr>
            </w:pPr>
            <w:r w:rsidRPr="00152AB0">
              <w:rPr>
                <w:rFonts w:ascii="Interstate-Light" w:hAnsi="Interstate-Light"/>
                <w:szCs w:val="18"/>
              </w:rPr>
              <w:t xml:space="preserve">-Carry tools on the downhill side.  </w:t>
            </w:r>
          </w:p>
          <w:p w14:paraId="3FB2243C" w14:textId="77777777" w:rsidR="00152AB0" w:rsidRPr="00152AB0" w:rsidRDefault="00EA73C5" w:rsidP="00152AB0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-Carry tool with scabbard.</w:t>
            </w:r>
            <w:r w:rsidR="00152AB0" w:rsidRPr="00152AB0">
              <w:rPr>
                <w:rFonts w:ascii="Interstate-Light" w:hAnsi="Interstate-Light"/>
                <w:szCs w:val="18"/>
              </w:rPr>
              <w:t xml:space="preserve">  </w:t>
            </w:r>
          </w:p>
          <w:p w14:paraId="3024D6E2" w14:textId="77777777" w:rsidR="00152AB0" w:rsidRPr="00152AB0" w:rsidRDefault="00152AB0" w:rsidP="00152AB0">
            <w:pPr>
              <w:rPr>
                <w:rFonts w:ascii="Interstate-Light" w:hAnsi="Interstate-Light"/>
                <w:szCs w:val="18"/>
              </w:rPr>
            </w:pPr>
            <w:r w:rsidRPr="00152AB0">
              <w:rPr>
                <w:rFonts w:ascii="Interstate-Light" w:hAnsi="Interstate-Light"/>
                <w:szCs w:val="18"/>
              </w:rPr>
              <w:t xml:space="preserve">-Carry sharpened edge of tool downward and away from your body. </w:t>
            </w:r>
          </w:p>
          <w:p w14:paraId="105461B7" w14:textId="77777777" w:rsidR="00152AB0" w:rsidRPr="00152AB0" w:rsidRDefault="00152AB0" w:rsidP="00152AB0">
            <w:pPr>
              <w:rPr>
                <w:rFonts w:ascii="Interstate-Light" w:hAnsi="Interstate-Light"/>
                <w:szCs w:val="18"/>
              </w:rPr>
            </w:pPr>
            <w:r w:rsidRPr="00152AB0">
              <w:rPr>
                <w:rFonts w:ascii="Interstate-Light" w:hAnsi="Interstate-Light"/>
                <w:szCs w:val="18"/>
              </w:rPr>
              <w:t>-</w:t>
            </w:r>
            <w:r w:rsidR="00DD397E">
              <w:rPr>
                <w:rFonts w:ascii="Interstate-Light" w:hAnsi="Interstate-Light"/>
                <w:szCs w:val="18"/>
              </w:rPr>
              <w:t>Be aware of others around you and communicate with each other.</w:t>
            </w:r>
          </w:p>
          <w:p w14:paraId="10355325" w14:textId="77777777" w:rsidR="00152AB0" w:rsidRPr="00664BA9" w:rsidRDefault="00152AB0" w:rsidP="00DD397E">
            <w:pPr>
              <w:rPr>
                <w:rFonts w:ascii="Interstate-Light" w:hAnsi="Interstate-Light"/>
                <w:szCs w:val="18"/>
              </w:rPr>
            </w:pPr>
            <w:r w:rsidRPr="00152AB0">
              <w:rPr>
                <w:rFonts w:ascii="Interstate-Light" w:hAnsi="Interstate-Light"/>
                <w:szCs w:val="18"/>
              </w:rPr>
              <w:t>-Tools will be securely lashed to backpacks</w:t>
            </w:r>
            <w:r w:rsidR="00DD397E">
              <w:rPr>
                <w:rFonts w:ascii="Interstate-Light" w:hAnsi="Interstate-Light"/>
                <w:szCs w:val="18"/>
              </w:rPr>
              <w:t>.</w:t>
            </w:r>
          </w:p>
        </w:tc>
      </w:tr>
      <w:tr w:rsidR="000628A6" w:rsidRPr="0012598E" w14:paraId="6638B313" w14:textId="77777777" w:rsidTr="000628A6">
        <w:trPr>
          <w:trHeight w:val="177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B1E3A90" w14:textId="77777777" w:rsidR="009E6994" w:rsidRPr="00890315" w:rsidRDefault="009E6994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 w:rsidRPr="00890315">
              <w:rPr>
                <w:rFonts w:ascii="Interstate-Light" w:hAnsi="Interstate-Light"/>
                <w:b/>
                <w:szCs w:val="18"/>
              </w:rPr>
              <w:t>Tool Use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B969D3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Personal Protection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1D9062" w14:textId="77777777" w:rsidR="009E6994" w:rsidRDefault="009E6994" w:rsidP="009E6994">
            <w:pPr>
              <w:rPr>
                <w:rFonts w:ascii="Interstate-Light" w:hAnsi="Interstate-Light"/>
                <w:szCs w:val="18"/>
              </w:rPr>
            </w:pPr>
            <w:r w:rsidRPr="00664BA9">
              <w:rPr>
                <w:rFonts w:ascii="Interstate-Light" w:hAnsi="Interstate-Light"/>
                <w:szCs w:val="18"/>
              </w:rPr>
              <w:t xml:space="preserve">-Wear gloves, hardhat, </w:t>
            </w:r>
            <w:r>
              <w:rPr>
                <w:rFonts w:ascii="Interstate-Light" w:hAnsi="Interstate-Light"/>
                <w:szCs w:val="18"/>
              </w:rPr>
              <w:t xml:space="preserve">safety glasses, </w:t>
            </w:r>
            <w:r w:rsidRPr="00664BA9">
              <w:rPr>
                <w:rFonts w:ascii="Interstate-Light" w:hAnsi="Interstate-Light"/>
                <w:szCs w:val="18"/>
              </w:rPr>
              <w:t>and boots.</w:t>
            </w:r>
          </w:p>
        </w:tc>
      </w:tr>
      <w:tr w:rsidR="00A9413F" w:rsidRPr="0012598E" w14:paraId="3B6BB742" w14:textId="77777777" w:rsidTr="000628A6">
        <w:trPr>
          <w:trHeight w:val="177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F5D55C" w14:textId="0918DFBC" w:rsidR="00A9413F" w:rsidRPr="00890315" w:rsidRDefault="00A9413F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 xml:space="preserve">Tool Use 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06FF9E" w14:textId="651CF19B" w:rsidR="00A9413F" w:rsidRDefault="00A9413F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Power Tools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BB0A239" w14:textId="1122C346" w:rsidR="00A9413F" w:rsidRDefault="00A9413F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-Wear hearing protection and protective eyewear.</w:t>
            </w:r>
          </w:p>
          <w:p w14:paraId="759B18D4" w14:textId="3893975E" w:rsidR="00A9413F" w:rsidRDefault="00A9413F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-Must be trained in how to use power tool before using.</w:t>
            </w:r>
          </w:p>
          <w:p w14:paraId="1D1D62B9" w14:textId="3F3392CD" w:rsidR="00A9413F" w:rsidRDefault="00A9413F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 xml:space="preserve">-If equipped with guards, they should </w:t>
            </w:r>
            <w:proofErr w:type="gramStart"/>
            <w:r>
              <w:rPr>
                <w:rFonts w:ascii="Interstate-Light" w:hAnsi="Interstate-Light"/>
                <w:szCs w:val="18"/>
              </w:rPr>
              <w:t>remain in place at all times</w:t>
            </w:r>
            <w:proofErr w:type="gramEnd"/>
            <w:r>
              <w:rPr>
                <w:rFonts w:ascii="Interstate-Light" w:hAnsi="Interstate-Light"/>
                <w:szCs w:val="18"/>
              </w:rPr>
              <w:t>.</w:t>
            </w:r>
          </w:p>
          <w:p w14:paraId="19891808" w14:textId="40FCD992" w:rsidR="00A9413F" w:rsidRPr="00664BA9" w:rsidRDefault="00A9413F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-Should be equipped with 3-pronged grounding plug to prevent electric shock.</w:t>
            </w:r>
          </w:p>
        </w:tc>
      </w:tr>
      <w:tr w:rsidR="000628A6" w:rsidRPr="0012598E" w14:paraId="67933D69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3AD7F1" w14:textId="77777777" w:rsidR="009E6994" w:rsidRPr="00890315" w:rsidRDefault="000F3902" w:rsidP="009E6994">
            <w:pPr>
              <w:spacing w:after="160"/>
              <w:jc w:val="center"/>
              <w:rPr>
                <w:rFonts w:ascii="Interstate-Light" w:hAnsi="Interstate-Light"/>
                <w:b/>
                <w:szCs w:val="18"/>
              </w:rPr>
            </w:pPr>
            <w:r w:rsidRPr="00890315">
              <w:rPr>
                <w:rFonts w:ascii="Interstate-Light" w:hAnsi="Interstate-Light"/>
                <w:b/>
                <w:szCs w:val="18"/>
              </w:rPr>
              <w:t>Tool Use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7AF70A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Sharp Tools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642735" w14:textId="77777777" w:rsidR="009E6994" w:rsidRPr="00877E65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877E65">
              <w:rPr>
                <w:rFonts w:ascii="Interstate-Light" w:hAnsi="Interstate-Light"/>
                <w:szCs w:val="18"/>
              </w:rPr>
              <w:t xml:space="preserve">Metal heads: burrs, mushrooms, etc. should be filed or ground down. </w:t>
            </w:r>
          </w:p>
          <w:p w14:paraId="1940D760" w14:textId="77777777" w:rsidR="009E6994" w:rsidRPr="0012598E" w:rsidRDefault="009E6994" w:rsidP="009E6994">
            <w:pPr>
              <w:ind w:left="7"/>
              <w:rPr>
                <w:rFonts w:ascii="Interstate-Light" w:hAnsi="Interstate-Light"/>
                <w:szCs w:val="18"/>
              </w:rPr>
            </w:pPr>
            <w:r w:rsidRPr="00877E65">
              <w:rPr>
                <w:rFonts w:ascii="Interstate-Light" w:hAnsi="Interstate-Light"/>
                <w:szCs w:val="18"/>
              </w:rPr>
              <w:t>-Edges should be sharp and covered when not in use.</w:t>
            </w:r>
          </w:p>
        </w:tc>
      </w:tr>
      <w:tr w:rsidR="000628A6" w:rsidRPr="0012598E" w14:paraId="1119C069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7E68C" w14:textId="77777777" w:rsidR="009E6994" w:rsidRPr="0012598E" w:rsidRDefault="000F3902" w:rsidP="000F3902">
            <w:pPr>
              <w:jc w:val="center"/>
              <w:rPr>
                <w:rFonts w:ascii="Interstate-Light" w:hAnsi="Interstate-Light"/>
                <w:szCs w:val="18"/>
              </w:rPr>
            </w:pPr>
            <w:r w:rsidRPr="00890315">
              <w:rPr>
                <w:rFonts w:ascii="Interstate-Light" w:hAnsi="Interstate-Light"/>
                <w:b/>
                <w:szCs w:val="18"/>
              </w:rPr>
              <w:t>Tool Use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456EF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Back Injury</w:t>
            </w:r>
          </w:p>
        </w:tc>
        <w:tc>
          <w:tcPr>
            <w:tcW w:w="100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7F301" w14:textId="77777777" w:rsidR="009E6994" w:rsidRPr="0012598E" w:rsidRDefault="009E6994" w:rsidP="009E6994">
            <w:pPr>
              <w:spacing w:after="15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Use proper lifting techniques when picking up items: bend knees, not back; lift straight. </w:t>
            </w:r>
          </w:p>
          <w:p w14:paraId="5BC24195" w14:textId="77777777" w:rsidR="009E6994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 xml:space="preserve">-Work with a partner. </w:t>
            </w:r>
          </w:p>
          <w:p w14:paraId="465AD143" w14:textId="77777777" w:rsidR="009E6994" w:rsidRDefault="009E6994" w:rsidP="009E6994">
            <w:pPr>
              <w:spacing w:after="9" w:line="244" w:lineRule="auto"/>
              <w:rPr>
                <w:rFonts w:ascii="Interstate-Light" w:hAnsi="Interstate-Light"/>
                <w:szCs w:val="18"/>
              </w:rPr>
            </w:pPr>
            <w:r w:rsidRPr="00E469DB">
              <w:rPr>
                <w:rFonts w:ascii="Interstate-Light" w:hAnsi="Interstate-Light"/>
                <w:szCs w:val="18"/>
              </w:rPr>
              <w:t xml:space="preserve">-Always ask for assistance when performing tasks involving heavy lifting  </w:t>
            </w:r>
          </w:p>
          <w:p w14:paraId="251AD2E7" w14:textId="77777777" w:rsidR="009E6994" w:rsidRPr="0012598E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-Use mechanical advantage when possible.</w:t>
            </w:r>
          </w:p>
        </w:tc>
      </w:tr>
      <w:tr w:rsidR="000628A6" w:rsidRPr="0012598E" w14:paraId="5FBDC7C7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7437A" w14:textId="77777777" w:rsidR="009E6994" w:rsidRPr="00890315" w:rsidRDefault="000F3902" w:rsidP="009E6994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 w:rsidRPr="00890315">
              <w:rPr>
                <w:rFonts w:ascii="Interstate-Light" w:hAnsi="Interstate-Light"/>
                <w:b/>
                <w:szCs w:val="18"/>
              </w:rPr>
              <w:t>Tool Use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7629" w14:textId="77777777" w:rsidR="009E6994" w:rsidRPr="0012598E" w:rsidRDefault="00981D26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Training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5F0BD" w14:textId="77777777" w:rsidR="009E6994" w:rsidRPr="00E469DB" w:rsidRDefault="009E6994" w:rsidP="009E6994">
            <w:pPr>
              <w:spacing w:after="15" w:line="241" w:lineRule="auto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E469DB">
              <w:rPr>
                <w:rFonts w:ascii="Interstate-Light" w:hAnsi="Interstate-Light"/>
                <w:szCs w:val="18"/>
              </w:rPr>
              <w:t xml:space="preserve">Each employee will be provided training on the safe and proper use </w:t>
            </w:r>
            <w:r w:rsidR="004376B1">
              <w:rPr>
                <w:rFonts w:ascii="Interstate-Light" w:hAnsi="Interstate-Light"/>
                <w:szCs w:val="18"/>
              </w:rPr>
              <w:t>of tools and equipment required for the task or work activity.</w:t>
            </w:r>
            <w:r w:rsidRPr="00E469DB">
              <w:rPr>
                <w:rFonts w:ascii="Interstate-Light" w:hAnsi="Interstate-Light"/>
                <w:szCs w:val="18"/>
              </w:rPr>
              <w:t xml:space="preserve">  </w:t>
            </w:r>
          </w:p>
          <w:p w14:paraId="45416770" w14:textId="77777777" w:rsidR="009E6994" w:rsidRPr="0012598E" w:rsidRDefault="009E6994" w:rsidP="004376B1">
            <w:pPr>
              <w:spacing w:after="15" w:line="241" w:lineRule="auto"/>
              <w:rPr>
                <w:rFonts w:ascii="Interstate-Light" w:hAnsi="Interstate-Light"/>
                <w:szCs w:val="18"/>
              </w:rPr>
            </w:pPr>
            <w:r w:rsidRPr="00E469DB">
              <w:rPr>
                <w:rFonts w:ascii="Interstate-Light" w:hAnsi="Interstate-Light"/>
                <w:szCs w:val="18"/>
              </w:rPr>
              <w:t>-The right tool for the job should always be used to decrease the chances of injury to an employee</w:t>
            </w:r>
            <w:r w:rsidR="004376B1">
              <w:rPr>
                <w:rFonts w:ascii="Interstate-Light" w:hAnsi="Interstate-Light"/>
                <w:szCs w:val="18"/>
              </w:rPr>
              <w:t>.</w:t>
            </w:r>
            <w:r w:rsidRPr="00E469DB">
              <w:rPr>
                <w:rFonts w:ascii="Interstate-Light" w:hAnsi="Interstate-Light"/>
                <w:szCs w:val="18"/>
              </w:rPr>
              <w:t xml:space="preserve"> </w:t>
            </w:r>
          </w:p>
          <w:p w14:paraId="792A1949" w14:textId="77777777" w:rsidR="004376B1" w:rsidRPr="0012598E" w:rsidRDefault="004376B1" w:rsidP="004376B1">
            <w:pPr>
              <w:rPr>
                <w:rFonts w:ascii="Interstate-Light" w:hAnsi="Interstate-Light"/>
                <w:szCs w:val="18"/>
              </w:rPr>
            </w:pPr>
          </w:p>
          <w:p w14:paraId="5F191169" w14:textId="77777777" w:rsidR="007309DD" w:rsidRPr="0012598E" w:rsidRDefault="007309DD" w:rsidP="007309DD">
            <w:pPr>
              <w:rPr>
                <w:rFonts w:ascii="Interstate-Light" w:hAnsi="Interstate-Light"/>
                <w:szCs w:val="18"/>
              </w:rPr>
            </w:pPr>
          </w:p>
        </w:tc>
      </w:tr>
      <w:tr w:rsidR="000628A6" w:rsidRPr="0012598E" w14:paraId="15E3DCBE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06F2" w14:textId="77777777" w:rsidR="009E6994" w:rsidRPr="0012598E" w:rsidRDefault="000F3902" w:rsidP="000F3902">
            <w:pPr>
              <w:jc w:val="center"/>
              <w:rPr>
                <w:rFonts w:ascii="Interstate-Light" w:hAnsi="Interstate-Light"/>
                <w:szCs w:val="18"/>
              </w:rPr>
            </w:pPr>
            <w:r w:rsidRPr="00890315">
              <w:rPr>
                <w:rFonts w:ascii="Interstate-Light" w:hAnsi="Interstate-Light"/>
                <w:b/>
                <w:szCs w:val="18"/>
              </w:rPr>
              <w:t>Tool Use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529BD" w14:textId="77777777" w:rsidR="009E6994" w:rsidRDefault="00715900" w:rsidP="00715900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Chains</w:t>
            </w:r>
            <w:r w:rsidR="009E6994">
              <w:rPr>
                <w:rFonts w:ascii="Interstate-Light" w:hAnsi="Interstate-Light"/>
                <w:szCs w:val="18"/>
              </w:rPr>
              <w:t>aws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EF780" w14:textId="77777777" w:rsidR="009E6994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877E65">
              <w:rPr>
                <w:rFonts w:ascii="Interstate-Light" w:hAnsi="Interstate-Light"/>
                <w:szCs w:val="18"/>
              </w:rPr>
              <w:t xml:space="preserve">Only authorized personnel may operate </w:t>
            </w:r>
            <w:r w:rsidR="00715900">
              <w:rPr>
                <w:rFonts w:ascii="Interstate-Light" w:hAnsi="Interstate-Light"/>
                <w:szCs w:val="18"/>
              </w:rPr>
              <w:t>chain</w:t>
            </w:r>
            <w:r w:rsidRPr="00877E65">
              <w:rPr>
                <w:rFonts w:ascii="Interstate-Light" w:hAnsi="Interstate-Light"/>
                <w:szCs w:val="18"/>
              </w:rPr>
              <w:t>saws</w:t>
            </w:r>
            <w:r w:rsidR="00981D26">
              <w:rPr>
                <w:rFonts w:ascii="Interstate-Light" w:hAnsi="Interstate-Light"/>
                <w:szCs w:val="18"/>
              </w:rPr>
              <w:t>.</w:t>
            </w:r>
          </w:p>
          <w:p w14:paraId="4969BA0C" w14:textId="77777777" w:rsidR="00D84915" w:rsidRDefault="009E6994" w:rsidP="00D84915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="00715900">
              <w:rPr>
                <w:rFonts w:ascii="Interstate-Light" w:hAnsi="Interstate-Light"/>
                <w:szCs w:val="18"/>
              </w:rPr>
              <w:t>Chain</w:t>
            </w:r>
            <w:r w:rsidRPr="00877E65">
              <w:rPr>
                <w:rFonts w:ascii="Interstate-Light" w:hAnsi="Interstate-Light"/>
                <w:szCs w:val="18"/>
              </w:rPr>
              <w:t xml:space="preserve">saw operators will follow standard </w:t>
            </w:r>
            <w:r w:rsidR="00D84915">
              <w:rPr>
                <w:rFonts w:ascii="Interstate-Light" w:hAnsi="Interstate-Light"/>
                <w:szCs w:val="18"/>
              </w:rPr>
              <w:t xml:space="preserve">NPS </w:t>
            </w:r>
            <w:r w:rsidRPr="00877E65">
              <w:rPr>
                <w:rFonts w:ascii="Interstate-Light" w:hAnsi="Interstate-Light"/>
                <w:szCs w:val="18"/>
              </w:rPr>
              <w:t>felling and bucking procedures</w:t>
            </w:r>
            <w:r w:rsidR="00D84915">
              <w:rPr>
                <w:rFonts w:ascii="Interstate-Light" w:hAnsi="Interstate-Light"/>
                <w:szCs w:val="18"/>
              </w:rPr>
              <w:t xml:space="preserve"> (NPS chainsaw operation certification protocol).</w:t>
            </w:r>
          </w:p>
          <w:p w14:paraId="78134250" w14:textId="77777777" w:rsidR="009E6994" w:rsidRPr="00877E65" w:rsidRDefault="00D84915" w:rsidP="00D84915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-Review DEWA chainsaw operation JSA.</w:t>
            </w:r>
          </w:p>
        </w:tc>
      </w:tr>
      <w:tr w:rsidR="000628A6" w:rsidRPr="0012598E" w14:paraId="4405FA31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2B3B" w14:textId="77777777" w:rsidR="009E6994" w:rsidRPr="00F45D01" w:rsidRDefault="00F05113" w:rsidP="00F05113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Field Work</w:t>
            </w:r>
            <w:r w:rsidR="009E6994" w:rsidRPr="00F45D01">
              <w:rPr>
                <w:rFonts w:ascii="Interstate-Light" w:hAnsi="Interstate-Light"/>
                <w:b/>
                <w:szCs w:val="18"/>
              </w:rPr>
              <w:t xml:space="preserve"> During Hunting Season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57D8" w14:textId="77777777" w:rsidR="009E6994" w:rsidRPr="0012598E" w:rsidRDefault="009E6994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 w:rsidRPr="0012598E">
              <w:rPr>
                <w:rFonts w:ascii="Interstate-Light" w:hAnsi="Interstate-Light"/>
                <w:szCs w:val="18"/>
              </w:rPr>
              <w:t>User conflicts, fire-arm safety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9B20A" w14:textId="77777777" w:rsidR="009E6994" w:rsidRPr="0012598E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Wear Hunter’s ORANGE </w:t>
            </w:r>
            <w:r w:rsidR="00B1017D">
              <w:rPr>
                <w:rFonts w:ascii="Interstate-Light" w:hAnsi="Interstate-Light"/>
                <w:szCs w:val="18"/>
              </w:rPr>
              <w:t xml:space="preserve">or any high visibility </w:t>
            </w:r>
            <w:r w:rsidRPr="0012598E">
              <w:rPr>
                <w:rFonts w:ascii="Interstate-Light" w:hAnsi="Interstate-Light"/>
                <w:szCs w:val="18"/>
              </w:rPr>
              <w:t xml:space="preserve">vests </w:t>
            </w:r>
            <w:r w:rsidR="00AE5839">
              <w:rPr>
                <w:rFonts w:ascii="Interstate-Light" w:hAnsi="Interstate-Light"/>
                <w:szCs w:val="18"/>
              </w:rPr>
              <w:t xml:space="preserve">and hats </w:t>
            </w:r>
            <w:r w:rsidRPr="0012598E">
              <w:rPr>
                <w:rFonts w:ascii="Interstate-Light" w:hAnsi="Interstate-Light"/>
                <w:szCs w:val="18"/>
              </w:rPr>
              <w:t xml:space="preserve">during hunting seasons.  </w:t>
            </w:r>
          </w:p>
          <w:p w14:paraId="7B5008CA" w14:textId="77777777" w:rsidR="009E6994" w:rsidRPr="0012598E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 xml:space="preserve">Post signs near work sites to warn hunters of employee and crew locations.  </w:t>
            </w:r>
          </w:p>
          <w:p w14:paraId="486E2172" w14:textId="77777777" w:rsidR="009E6994" w:rsidRDefault="009E6994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</w:t>
            </w:r>
            <w:r w:rsidRPr="0012598E">
              <w:rPr>
                <w:rFonts w:ascii="Interstate-Light" w:hAnsi="Interstate-Light"/>
                <w:szCs w:val="18"/>
              </w:rPr>
              <w:t>Reschedule jobs to work outside of hunting season dates, when possible.</w:t>
            </w:r>
          </w:p>
        </w:tc>
      </w:tr>
      <w:tr w:rsidR="000628A6" w:rsidRPr="0012598E" w14:paraId="4E27B035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F33B" w14:textId="77777777" w:rsidR="00D67ECE" w:rsidRPr="00F45D01" w:rsidRDefault="00D02068" w:rsidP="00F44E22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 xml:space="preserve">Visitor </w:t>
            </w:r>
            <w:r w:rsidR="00F44E22">
              <w:rPr>
                <w:rFonts w:ascii="Interstate-Light" w:hAnsi="Interstate-Light"/>
                <w:b/>
                <w:szCs w:val="18"/>
              </w:rPr>
              <w:t>C</w:t>
            </w:r>
            <w:r>
              <w:rPr>
                <w:rFonts w:ascii="Interstate-Light" w:hAnsi="Interstate-Light"/>
                <w:b/>
                <w:szCs w:val="18"/>
              </w:rPr>
              <w:t>ontact</w:t>
            </w:r>
            <w:r w:rsidR="00F44E22">
              <w:rPr>
                <w:rFonts w:ascii="Interstate-Light" w:hAnsi="Interstate-Light"/>
                <w:b/>
                <w:szCs w:val="18"/>
              </w:rPr>
              <w:t>s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EF892" w14:textId="77777777" w:rsidR="00D67ECE" w:rsidRPr="0012598E" w:rsidRDefault="00D02068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Assault/conflict.  Random acts of violence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E695" w14:textId="77777777" w:rsidR="00D67ECE" w:rsidRDefault="00D02068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-Learn the warning signs of a potential assault</w:t>
            </w:r>
            <w:r w:rsidR="00A6101A">
              <w:rPr>
                <w:rFonts w:ascii="Interstate-Light" w:hAnsi="Interstate-Light"/>
                <w:szCs w:val="18"/>
              </w:rPr>
              <w:t>.</w:t>
            </w:r>
          </w:p>
          <w:p w14:paraId="1CB4D166" w14:textId="77777777" w:rsidR="00A6101A" w:rsidRDefault="00A6101A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-Avoid confrontations with potentially hostile individuals.</w:t>
            </w:r>
          </w:p>
          <w:p w14:paraId="5FD205DA" w14:textId="77777777" w:rsidR="003A03AF" w:rsidRDefault="00A6101A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-Don’t antagonize a possible assailant.  Quickly and quietly leave the area</w:t>
            </w:r>
            <w:r w:rsidR="003A03AF">
              <w:rPr>
                <w:rFonts w:ascii="Interstate-Light" w:hAnsi="Interstate-Light"/>
                <w:szCs w:val="18"/>
              </w:rPr>
              <w:t>.</w:t>
            </w:r>
          </w:p>
          <w:p w14:paraId="17376732" w14:textId="77777777" w:rsidR="00A6101A" w:rsidRDefault="003A03AF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-R</w:t>
            </w:r>
            <w:r w:rsidR="00A6101A">
              <w:rPr>
                <w:rFonts w:ascii="Interstate-Light" w:hAnsi="Interstate-Light"/>
                <w:szCs w:val="18"/>
              </w:rPr>
              <w:t>equest assistance if necessary.</w:t>
            </w:r>
            <w:r>
              <w:rPr>
                <w:rFonts w:ascii="Interstate-Light" w:hAnsi="Interstate-Light"/>
                <w:szCs w:val="18"/>
              </w:rPr>
              <w:t xml:space="preserve">  Contact Park Com</w:t>
            </w:r>
            <w:r w:rsidR="00F44E22">
              <w:rPr>
                <w:rFonts w:ascii="Interstate-Light" w:hAnsi="Interstate-Light"/>
                <w:szCs w:val="18"/>
              </w:rPr>
              <w:t xml:space="preserve">munication Center with location, </w:t>
            </w:r>
            <w:r>
              <w:rPr>
                <w:rFonts w:ascii="Interstate-Light" w:hAnsi="Interstate-Light"/>
                <w:szCs w:val="18"/>
              </w:rPr>
              <w:t>notify supervisor and other crew members if possible.</w:t>
            </w:r>
          </w:p>
          <w:p w14:paraId="437EAB53" w14:textId="77777777" w:rsidR="003A03AF" w:rsidRDefault="003A03AF" w:rsidP="009E6994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-Be watchful when entering/exiting trailheads and parking areas or areas of concentrated use.</w:t>
            </w:r>
            <w:r w:rsidR="00F44E22">
              <w:rPr>
                <w:rFonts w:ascii="Interstate-Light" w:hAnsi="Interstate-Light"/>
                <w:szCs w:val="18"/>
              </w:rPr>
              <w:t xml:space="preserve">  Report any suspicious </w:t>
            </w:r>
            <w:r w:rsidR="00217CEF">
              <w:rPr>
                <w:rFonts w:ascii="Interstate-Light" w:hAnsi="Interstate-Light"/>
                <w:szCs w:val="18"/>
              </w:rPr>
              <w:t>behavior after leaving area.</w:t>
            </w:r>
          </w:p>
          <w:p w14:paraId="6D7F77E6" w14:textId="77777777" w:rsidR="00A6101A" w:rsidRDefault="00A6101A" w:rsidP="009E6994">
            <w:pPr>
              <w:rPr>
                <w:rFonts w:ascii="Interstate-Light" w:hAnsi="Interstate-Light"/>
                <w:szCs w:val="18"/>
              </w:rPr>
            </w:pPr>
          </w:p>
        </w:tc>
      </w:tr>
      <w:tr w:rsidR="009571D8" w:rsidRPr="0012598E" w14:paraId="597BAD45" w14:textId="77777777" w:rsidTr="000628A6">
        <w:trPr>
          <w:trHeight w:val="20"/>
          <w:jc w:val="center"/>
        </w:trPr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BB7A4" w14:textId="6483A958" w:rsidR="009571D8" w:rsidRDefault="009571D8" w:rsidP="00F44E22">
            <w:pPr>
              <w:jc w:val="center"/>
              <w:rPr>
                <w:rFonts w:ascii="Interstate-Light" w:hAnsi="Interstate-Light"/>
                <w:b/>
                <w:szCs w:val="18"/>
              </w:rPr>
            </w:pPr>
            <w:r>
              <w:rPr>
                <w:rFonts w:ascii="Interstate-Light" w:hAnsi="Interstate-Light"/>
                <w:b/>
                <w:szCs w:val="18"/>
              </w:rPr>
              <w:t>Visitor/employee contacts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BB9C" w14:textId="23752681" w:rsidR="009571D8" w:rsidRDefault="009571D8" w:rsidP="009E6994">
            <w:pPr>
              <w:jc w:val="center"/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Exposure to Covid-19</w:t>
            </w:r>
          </w:p>
        </w:tc>
        <w:tc>
          <w:tcPr>
            <w:tcW w:w="10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2FE1" w14:textId="4962290F" w:rsidR="009571D8" w:rsidRPr="009571D8" w:rsidRDefault="009571D8" w:rsidP="009571D8">
            <w:pPr>
              <w:rPr>
                <w:rFonts w:ascii="Interstate-Light" w:hAnsi="Interstate-Light"/>
                <w:szCs w:val="18"/>
              </w:rPr>
            </w:pPr>
            <w:r>
              <w:rPr>
                <w:rFonts w:ascii="Interstate-Light" w:hAnsi="Interstate-Light"/>
                <w:szCs w:val="18"/>
              </w:rPr>
              <w:t>-Review DEWA Covid-19 Prevention JSA</w:t>
            </w:r>
          </w:p>
        </w:tc>
      </w:tr>
    </w:tbl>
    <w:p w14:paraId="639FD29E" w14:textId="77777777" w:rsidR="00D02068" w:rsidRDefault="00D02068">
      <w:pPr>
        <w:jc w:val="both"/>
        <w:rPr>
          <w:rFonts w:ascii="Interstate-Light" w:hAnsi="Interstate-Light"/>
          <w:szCs w:val="18"/>
        </w:rPr>
      </w:pPr>
    </w:p>
    <w:p w14:paraId="055FF0C9" w14:textId="77777777" w:rsidR="00BF4E53" w:rsidRDefault="00BF4E53" w:rsidP="00554FC5">
      <w:pPr>
        <w:tabs>
          <w:tab w:val="center" w:pos="12302"/>
          <w:tab w:val="right" w:pos="13142"/>
        </w:tabs>
        <w:rPr>
          <w:rFonts w:ascii="Interstate-Light" w:hAnsi="Interstate-Light"/>
          <w:szCs w:val="18"/>
        </w:rPr>
      </w:pPr>
    </w:p>
    <w:p w14:paraId="0B0D0E64" w14:textId="3C91CA5A" w:rsidR="000E6917" w:rsidRPr="000E6917" w:rsidRDefault="000E6917" w:rsidP="00554FC5">
      <w:pPr>
        <w:tabs>
          <w:tab w:val="center" w:pos="12302"/>
          <w:tab w:val="right" w:pos="13142"/>
        </w:tabs>
        <w:rPr>
          <w:rFonts w:ascii="Interstate-Light" w:hAnsi="Interstate-Light"/>
          <w:szCs w:val="18"/>
          <w:u w:val="single"/>
        </w:rPr>
      </w:pPr>
      <w:r>
        <w:rPr>
          <w:rFonts w:ascii="Interstate-Light" w:hAnsi="Interstate-Light"/>
          <w:szCs w:val="18"/>
        </w:rPr>
        <w:t xml:space="preserve">Reviewed by/Date:   </w:t>
      </w:r>
      <w:r w:rsidRPr="000E6917">
        <w:rPr>
          <w:rFonts w:ascii="Interstate-Light" w:hAnsi="Interstate-Light"/>
          <w:szCs w:val="18"/>
          <w:u w:val="single"/>
        </w:rPr>
        <w:t>Phil Morgan 1/20/2022</w:t>
      </w:r>
      <w:r>
        <w:rPr>
          <w:rFonts w:ascii="Interstate-Light" w:hAnsi="Interstate-Light"/>
          <w:szCs w:val="18"/>
          <w:u w:val="single"/>
        </w:rPr>
        <w:tab/>
      </w:r>
    </w:p>
    <w:p w14:paraId="4CA50C63" w14:textId="071D5330" w:rsidR="00554FC5" w:rsidRPr="00F02C03" w:rsidRDefault="00F02C03" w:rsidP="00554FC5">
      <w:pPr>
        <w:tabs>
          <w:tab w:val="center" w:pos="12302"/>
          <w:tab w:val="right" w:pos="13142"/>
        </w:tabs>
        <w:rPr>
          <w:rFonts w:ascii="Interstate-Light" w:hAnsi="Interstate-Light"/>
          <w:szCs w:val="18"/>
          <w:u w:val="single"/>
        </w:rPr>
      </w:pPr>
      <w:r>
        <w:rPr>
          <w:rFonts w:ascii="Interstate-Light" w:hAnsi="Interstate-Light"/>
          <w:szCs w:val="18"/>
        </w:rPr>
        <w:t xml:space="preserve">Volunteer Signature/Date: </w:t>
      </w:r>
      <w:r>
        <w:rPr>
          <w:rFonts w:ascii="Interstate-Light" w:hAnsi="Interstate-Light"/>
          <w:szCs w:val="18"/>
          <w:u w:val="single"/>
        </w:rPr>
        <w:tab/>
      </w:r>
    </w:p>
    <w:sectPr w:rsidR="00554FC5" w:rsidRPr="00F02C03" w:rsidSect="000E6917">
      <w:headerReference w:type="even" r:id="rId7"/>
      <w:headerReference w:type="default" r:id="rId8"/>
      <w:headerReference w:type="first" r:id="rId9"/>
      <w:pgSz w:w="15840" w:h="12240" w:orient="landscape"/>
      <w:pgMar w:top="432" w:right="720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52571" w14:textId="77777777" w:rsidR="002444BD" w:rsidRDefault="002444BD">
      <w:r>
        <w:separator/>
      </w:r>
    </w:p>
  </w:endnote>
  <w:endnote w:type="continuationSeparator" w:id="0">
    <w:p w14:paraId="5F4F1E4D" w14:textId="77777777" w:rsidR="002444BD" w:rsidRDefault="0024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A61F" w14:textId="77777777" w:rsidR="002444BD" w:rsidRDefault="002444BD">
      <w:r>
        <w:separator/>
      </w:r>
    </w:p>
  </w:footnote>
  <w:footnote w:type="continuationSeparator" w:id="0">
    <w:p w14:paraId="6C54C976" w14:textId="77777777" w:rsidR="002444BD" w:rsidRDefault="0024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73CC" w14:textId="77777777" w:rsidR="002C2200" w:rsidRDefault="002C2200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C34B" w14:textId="77777777" w:rsidR="002C2200" w:rsidRDefault="002C2200">
    <w:pPr>
      <w:spacing w:after="1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08B1" w14:textId="77777777" w:rsidR="002C2200" w:rsidRDefault="002C2200">
    <w:pPr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470"/>
    <w:multiLevelType w:val="hybridMultilevel"/>
    <w:tmpl w:val="D1F8CAA8"/>
    <w:lvl w:ilvl="0" w:tplc="1D1054F0">
      <w:start w:val="1"/>
      <w:numFmt w:val="lowerLetter"/>
      <w:lvlText w:val="%1.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FA28A2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40E5F4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7E4695C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B2EB18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F6E558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9C3390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D046E6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648218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447CD"/>
    <w:multiLevelType w:val="hybridMultilevel"/>
    <w:tmpl w:val="72580AFE"/>
    <w:lvl w:ilvl="0" w:tplc="2F206664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2C436A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08B1EE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3C6250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A8F57E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B4FABC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82A4D4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0C9006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DAEF6C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E37F7D"/>
    <w:multiLevelType w:val="hybridMultilevel"/>
    <w:tmpl w:val="0E2AB6D0"/>
    <w:lvl w:ilvl="0" w:tplc="D8F2412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D5D4E0E"/>
    <w:multiLevelType w:val="hybridMultilevel"/>
    <w:tmpl w:val="6C706E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6016F"/>
    <w:multiLevelType w:val="hybridMultilevel"/>
    <w:tmpl w:val="385CA91C"/>
    <w:lvl w:ilvl="0" w:tplc="0FD6F1CA">
      <w:start w:val="1"/>
      <w:numFmt w:val="lowerLetter"/>
      <w:lvlText w:val="%1."/>
      <w:lvlJc w:val="left"/>
      <w:pPr>
        <w:ind w:left="1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70C08A">
      <w:start w:val="1"/>
      <w:numFmt w:val="lowerLetter"/>
      <w:lvlText w:val="%2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A868F4">
      <w:start w:val="1"/>
      <w:numFmt w:val="lowerRoman"/>
      <w:lvlText w:val="%3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A66780">
      <w:start w:val="1"/>
      <w:numFmt w:val="decimal"/>
      <w:lvlText w:val="%4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C638DA">
      <w:start w:val="1"/>
      <w:numFmt w:val="lowerLetter"/>
      <w:lvlText w:val="%5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C8771E">
      <w:start w:val="1"/>
      <w:numFmt w:val="lowerRoman"/>
      <w:lvlText w:val="%6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AE4FF6">
      <w:start w:val="1"/>
      <w:numFmt w:val="decimal"/>
      <w:lvlText w:val="%7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3485F6">
      <w:start w:val="1"/>
      <w:numFmt w:val="lowerLetter"/>
      <w:lvlText w:val="%8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840FC2">
      <w:start w:val="1"/>
      <w:numFmt w:val="lowerRoman"/>
      <w:lvlText w:val="%9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B926D9"/>
    <w:multiLevelType w:val="hybridMultilevel"/>
    <w:tmpl w:val="3B36EC86"/>
    <w:lvl w:ilvl="0" w:tplc="744C2034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A42DE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7496A0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46C5CC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FEAB50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F6AFBE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4CA122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EE320E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9EDA1E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96445F"/>
    <w:multiLevelType w:val="hybridMultilevel"/>
    <w:tmpl w:val="86CE1592"/>
    <w:lvl w:ilvl="0" w:tplc="CD4EAE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B446D4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442694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3E9DEC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F60F4E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46EEB0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D83ED6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B2ED9A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4E4E68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26CB5"/>
    <w:multiLevelType w:val="hybridMultilevel"/>
    <w:tmpl w:val="3208D77C"/>
    <w:lvl w:ilvl="0" w:tplc="670E22D4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E437DA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28A3CC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AC98EC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966022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09208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B4DA6C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F4AAE4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EF578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D01FC2"/>
    <w:multiLevelType w:val="hybridMultilevel"/>
    <w:tmpl w:val="0D3030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365EE"/>
    <w:multiLevelType w:val="hybridMultilevel"/>
    <w:tmpl w:val="0CFA2506"/>
    <w:lvl w:ilvl="0" w:tplc="702E28E4">
      <w:numFmt w:val="bullet"/>
      <w:lvlText w:val="-"/>
      <w:lvlJc w:val="left"/>
      <w:pPr>
        <w:ind w:left="720" w:hanging="360"/>
      </w:pPr>
      <w:rPr>
        <w:rFonts w:ascii="Interstate-Light" w:eastAsia="Arial" w:hAnsi="Interstate-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2E66"/>
    <w:multiLevelType w:val="hybridMultilevel"/>
    <w:tmpl w:val="9208E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E1321"/>
    <w:multiLevelType w:val="hybridMultilevel"/>
    <w:tmpl w:val="2FC8559E"/>
    <w:lvl w:ilvl="0" w:tplc="0FC40D42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C0E574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E2E366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B01FD2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10E83A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B4AD1E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5E09A0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006C38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CC9894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A96B07"/>
    <w:multiLevelType w:val="hybridMultilevel"/>
    <w:tmpl w:val="7AEAD74C"/>
    <w:lvl w:ilvl="0" w:tplc="39D4E5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16F56E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664330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1C954C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204DC0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6C9B78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76EB98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68DAD2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020BA0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2B7E00"/>
    <w:multiLevelType w:val="hybridMultilevel"/>
    <w:tmpl w:val="49E417B6"/>
    <w:lvl w:ilvl="0" w:tplc="17ECF7AA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1C320A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50DA38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280144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8672BC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921DF2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CAF8E6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D2974E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EEEEE4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BA497F"/>
    <w:multiLevelType w:val="hybridMultilevel"/>
    <w:tmpl w:val="C060DC5E"/>
    <w:lvl w:ilvl="0" w:tplc="7E501F54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EAF696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926DAC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B4CA1E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229364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CCC868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0696E2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18D88A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2CE86E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B007D7"/>
    <w:multiLevelType w:val="hybridMultilevel"/>
    <w:tmpl w:val="E80A889C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B057C4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62CA00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AA1844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446B7E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A5EF2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323DFA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EEFE00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6C22EE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2C57CD"/>
    <w:multiLevelType w:val="hybridMultilevel"/>
    <w:tmpl w:val="403490CC"/>
    <w:lvl w:ilvl="0" w:tplc="6D5C04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FE1202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D4028A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BCD366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1AE614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2A9F0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B2DE4C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7C2D2E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6C1672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7B2BA5"/>
    <w:multiLevelType w:val="hybridMultilevel"/>
    <w:tmpl w:val="440012A6"/>
    <w:lvl w:ilvl="0" w:tplc="D468151C">
      <w:start w:val="5"/>
      <w:numFmt w:val="lowerLetter"/>
      <w:lvlText w:val="%1.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A479CE">
      <w:start w:val="1"/>
      <w:numFmt w:val="lowerLetter"/>
      <w:lvlText w:val="%2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6437D2">
      <w:start w:val="1"/>
      <w:numFmt w:val="lowerRoman"/>
      <w:lvlText w:val="%3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721E1C">
      <w:start w:val="1"/>
      <w:numFmt w:val="decimal"/>
      <w:lvlText w:val="%4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7410DA">
      <w:start w:val="1"/>
      <w:numFmt w:val="lowerLetter"/>
      <w:lvlText w:val="%5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C216DC">
      <w:start w:val="1"/>
      <w:numFmt w:val="lowerRoman"/>
      <w:lvlText w:val="%6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84B902">
      <w:start w:val="1"/>
      <w:numFmt w:val="decimal"/>
      <w:lvlText w:val="%7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54C754">
      <w:start w:val="1"/>
      <w:numFmt w:val="lowerLetter"/>
      <w:lvlText w:val="%8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9A2E48">
      <w:start w:val="1"/>
      <w:numFmt w:val="lowerRoman"/>
      <w:lvlText w:val="%9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12535"/>
    <w:multiLevelType w:val="hybridMultilevel"/>
    <w:tmpl w:val="14E4CEAC"/>
    <w:lvl w:ilvl="0" w:tplc="19981DA2">
      <w:start w:val="1"/>
      <w:numFmt w:val="bullet"/>
      <w:lvlText w:val="•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8068AC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0B330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A43CB6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1C8054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6A7B00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EAF882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6AF77A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C2C476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8E2C87"/>
    <w:multiLevelType w:val="hybridMultilevel"/>
    <w:tmpl w:val="F7668F56"/>
    <w:lvl w:ilvl="0" w:tplc="58B8DD2E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D6845E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464F7E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40BED6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AA1312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BA48F6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90AE00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4E1884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8CA322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CB4591"/>
    <w:multiLevelType w:val="hybridMultilevel"/>
    <w:tmpl w:val="3AC4CEB8"/>
    <w:lvl w:ilvl="0" w:tplc="101425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0CEAD0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3274B8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40806E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642140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82E982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76ADBA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EACC2C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F098A0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0036E3"/>
    <w:multiLevelType w:val="hybridMultilevel"/>
    <w:tmpl w:val="E7146946"/>
    <w:lvl w:ilvl="0" w:tplc="2B9429BC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E6CAF0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408A64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C8641E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8E1DD6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AEAF40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34C4A2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900E22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068B08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D26629"/>
    <w:multiLevelType w:val="hybridMultilevel"/>
    <w:tmpl w:val="E46A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167DD"/>
    <w:multiLevelType w:val="hybridMultilevel"/>
    <w:tmpl w:val="ABE05366"/>
    <w:lvl w:ilvl="0" w:tplc="D41CB92A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E07A52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E6B502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34831A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80EC4C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1095BC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1AF7BC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22ECCE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A28BE8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030A60"/>
    <w:multiLevelType w:val="hybridMultilevel"/>
    <w:tmpl w:val="7326E20C"/>
    <w:lvl w:ilvl="0" w:tplc="8BDCE5E8">
      <w:start w:val="1"/>
      <w:numFmt w:val="bullet"/>
      <w:lvlText w:val="•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72F434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36C652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02DD54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CE5E8C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104EEE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D088A4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E6A424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4CB5CC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003FD3"/>
    <w:multiLevelType w:val="hybridMultilevel"/>
    <w:tmpl w:val="68F0447E"/>
    <w:lvl w:ilvl="0" w:tplc="0576C3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2864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2E844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10B1B0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02AC50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92D5C4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DA7D60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1E6B50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AAD92E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3474F3"/>
    <w:multiLevelType w:val="hybridMultilevel"/>
    <w:tmpl w:val="D45A23EA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7" w15:restartNumberingAfterBreak="0">
    <w:nsid w:val="58F204B2"/>
    <w:multiLevelType w:val="hybridMultilevel"/>
    <w:tmpl w:val="97A2B108"/>
    <w:lvl w:ilvl="0" w:tplc="10A04EEA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FE9068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E0C794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86C900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4ED594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3C7F5C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E40DFE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625C62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82BEFC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EB280A"/>
    <w:multiLevelType w:val="hybridMultilevel"/>
    <w:tmpl w:val="75E2D9F2"/>
    <w:lvl w:ilvl="0" w:tplc="AFB667CE">
      <w:start w:val="1"/>
      <w:numFmt w:val="lowerLetter"/>
      <w:lvlText w:val="%1."/>
      <w:lvlJc w:val="left"/>
      <w:pPr>
        <w:ind w:left="1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928622">
      <w:start w:val="1"/>
      <w:numFmt w:val="lowerLetter"/>
      <w:lvlText w:val="%2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FA638C">
      <w:start w:val="1"/>
      <w:numFmt w:val="lowerRoman"/>
      <w:lvlText w:val="%3"/>
      <w:lvlJc w:val="left"/>
      <w:pPr>
        <w:ind w:left="2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1A676A">
      <w:start w:val="1"/>
      <w:numFmt w:val="decimal"/>
      <w:lvlText w:val="%4"/>
      <w:lvlJc w:val="left"/>
      <w:pPr>
        <w:ind w:left="3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CC805A">
      <w:start w:val="1"/>
      <w:numFmt w:val="lowerLetter"/>
      <w:lvlText w:val="%5"/>
      <w:lvlJc w:val="left"/>
      <w:pPr>
        <w:ind w:left="4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C423BA">
      <w:start w:val="1"/>
      <w:numFmt w:val="lowerRoman"/>
      <w:lvlText w:val="%6"/>
      <w:lvlJc w:val="left"/>
      <w:pPr>
        <w:ind w:left="5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60CCEA">
      <w:start w:val="1"/>
      <w:numFmt w:val="decimal"/>
      <w:lvlText w:val="%7"/>
      <w:lvlJc w:val="left"/>
      <w:pPr>
        <w:ind w:left="5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44D4F6">
      <w:start w:val="1"/>
      <w:numFmt w:val="lowerLetter"/>
      <w:lvlText w:val="%8"/>
      <w:lvlJc w:val="left"/>
      <w:pPr>
        <w:ind w:left="6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341922">
      <w:start w:val="1"/>
      <w:numFmt w:val="lowerRoman"/>
      <w:lvlText w:val="%9"/>
      <w:lvlJc w:val="left"/>
      <w:pPr>
        <w:ind w:left="7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8F3B2B"/>
    <w:multiLevelType w:val="hybridMultilevel"/>
    <w:tmpl w:val="4268F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EE2017"/>
    <w:multiLevelType w:val="hybridMultilevel"/>
    <w:tmpl w:val="87ECDE34"/>
    <w:lvl w:ilvl="0" w:tplc="1D2A1F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24956E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A8D9CC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A0923C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22078A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7E08BC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B000A8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DAE2A4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78CBBC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231D70"/>
    <w:multiLevelType w:val="hybridMultilevel"/>
    <w:tmpl w:val="FFF06384"/>
    <w:lvl w:ilvl="0" w:tplc="232820E6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EA39C8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2AE528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C23CEE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92C94A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6E1D7C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C441C6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783522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CAC0D6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DD7997"/>
    <w:multiLevelType w:val="hybridMultilevel"/>
    <w:tmpl w:val="C43A59CC"/>
    <w:lvl w:ilvl="0" w:tplc="7A7ED80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30BA42">
      <w:start w:val="1"/>
      <w:numFmt w:val="bullet"/>
      <w:lvlText w:val="o"/>
      <w:lvlJc w:val="left"/>
      <w:pPr>
        <w:ind w:left="1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4A4D0">
      <w:start w:val="1"/>
      <w:numFmt w:val="bullet"/>
      <w:lvlText w:val="▪"/>
      <w:lvlJc w:val="left"/>
      <w:pPr>
        <w:ind w:left="1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FA1C16">
      <w:start w:val="1"/>
      <w:numFmt w:val="bullet"/>
      <w:lvlText w:val="•"/>
      <w:lvlJc w:val="left"/>
      <w:pPr>
        <w:ind w:left="2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8E4B96">
      <w:start w:val="1"/>
      <w:numFmt w:val="bullet"/>
      <w:lvlText w:val="o"/>
      <w:lvlJc w:val="left"/>
      <w:pPr>
        <w:ind w:left="3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024640">
      <w:start w:val="1"/>
      <w:numFmt w:val="bullet"/>
      <w:lvlText w:val="▪"/>
      <w:lvlJc w:val="left"/>
      <w:pPr>
        <w:ind w:left="4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B8A858">
      <w:start w:val="1"/>
      <w:numFmt w:val="bullet"/>
      <w:lvlText w:val="•"/>
      <w:lvlJc w:val="left"/>
      <w:pPr>
        <w:ind w:left="4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BA2B32">
      <w:start w:val="1"/>
      <w:numFmt w:val="bullet"/>
      <w:lvlText w:val="o"/>
      <w:lvlJc w:val="left"/>
      <w:pPr>
        <w:ind w:left="5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8E8A08">
      <w:start w:val="1"/>
      <w:numFmt w:val="bullet"/>
      <w:lvlText w:val="▪"/>
      <w:lvlJc w:val="left"/>
      <w:pPr>
        <w:ind w:left="6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987A88"/>
    <w:multiLevelType w:val="hybridMultilevel"/>
    <w:tmpl w:val="F9921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46C51"/>
    <w:multiLevelType w:val="hybridMultilevel"/>
    <w:tmpl w:val="5EA2C01C"/>
    <w:lvl w:ilvl="0" w:tplc="04090001">
      <w:start w:val="1"/>
      <w:numFmt w:val="bullet"/>
      <w:lvlText w:val=""/>
      <w:lvlJc w:val="left"/>
      <w:pPr>
        <w:ind w:left="216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D6845E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464F7E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40BED6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AA1312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BA48F6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90AE00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4E1884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8CA322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6D6730"/>
    <w:multiLevelType w:val="hybridMultilevel"/>
    <w:tmpl w:val="EC96E152"/>
    <w:lvl w:ilvl="0" w:tplc="AAEA89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9E42D8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32A68A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44C5CC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2E739E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AE6CA8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6812DC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2C6472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76B4B4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BC1AE2"/>
    <w:multiLevelType w:val="hybridMultilevel"/>
    <w:tmpl w:val="EE5ABB16"/>
    <w:lvl w:ilvl="0" w:tplc="F426DAC2">
      <w:start w:val="9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EE57A">
      <w:start w:val="1"/>
      <w:numFmt w:val="lowerLetter"/>
      <w:lvlText w:val="%2"/>
      <w:lvlJc w:val="left"/>
      <w:pPr>
        <w:ind w:left="1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B0F232">
      <w:start w:val="1"/>
      <w:numFmt w:val="lowerRoman"/>
      <w:lvlText w:val="%3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E63CF8">
      <w:start w:val="1"/>
      <w:numFmt w:val="decimal"/>
      <w:lvlText w:val="%4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BE6682">
      <w:start w:val="1"/>
      <w:numFmt w:val="lowerLetter"/>
      <w:lvlText w:val="%5"/>
      <w:lvlJc w:val="left"/>
      <w:pPr>
        <w:ind w:left="3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A0550E">
      <w:start w:val="1"/>
      <w:numFmt w:val="lowerRoman"/>
      <w:lvlText w:val="%6"/>
      <w:lvlJc w:val="left"/>
      <w:pPr>
        <w:ind w:left="4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A88E2E">
      <w:start w:val="1"/>
      <w:numFmt w:val="decimal"/>
      <w:lvlText w:val="%7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7CBB94">
      <w:start w:val="1"/>
      <w:numFmt w:val="lowerLetter"/>
      <w:lvlText w:val="%8"/>
      <w:lvlJc w:val="left"/>
      <w:pPr>
        <w:ind w:left="5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B20E6C">
      <w:start w:val="1"/>
      <w:numFmt w:val="lowerRoman"/>
      <w:lvlText w:val="%9"/>
      <w:lvlJc w:val="left"/>
      <w:pPr>
        <w:ind w:left="6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423E3D"/>
    <w:multiLevelType w:val="hybridMultilevel"/>
    <w:tmpl w:val="6B9E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50DF6"/>
    <w:multiLevelType w:val="hybridMultilevel"/>
    <w:tmpl w:val="32508FE2"/>
    <w:lvl w:ilvl="0" w:tplc="B4AA6F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D7090"/>
    <w:multiLevelType w:val="hybridMultilevel"/>
    <w:tmpl w:val="351252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14B7"/>
    <w:multiLevelType w:val="hybridMultilevel"/>
    <w:tmpl w:val="A4DABCDC"/>
    <w:lvl w:ilvl="0" w:tplc="D0087A56">
      <w:start w:val="1"/>
      <w:numFmt w:val="bullet"/>
      <w:lvlText w:val="•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0DF60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52B520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72BF0E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603A22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5CDE96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5A4036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484324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307BCE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007A5C"/>
    <w:multiLevelType w:val="hybridMultilevel"/>
    <w:tmpl w:val="EE167A68"/>
    <w:lvl w:ilvl="0" w:tplc="42A2D1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16B88A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B8F0A6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B63F24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2C09A6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E683C4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72DE8C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80565C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844266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0F7EA6"/>
    <w:multiLevelType w:val="hybridMultilevel"/>
    <w:tmpl w:val="F98C12CC"/>
    <w:lvl w:ilvl="0" w:tplc="A2C292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B057C4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62CA00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AA1844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446B7E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A5EF2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323DFA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EEFE00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6C22EE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744BCE"/>
    <w:multiLevelType w:val="hybridMultilevel"/>
    <w:tmpl w:val="B9F68BBA"/>
    <w:lvl w:ilvl="0" w:tplc="005044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32FF82">
      <w:start w:val="1"/>
      <w:numFmt w:val="bullet"/>
      <w:lvlText w:val="o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4256BA">
      <w:start w:val="1"/>
      <w:numFmt w:val="bullet"/>
      <w:lvlText w:val="▪"/>
      <w:lvlJc w:val="left"/>
      <w:pPr>
        <w:ind w:left="1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D041F8">
      <w:start w:val="1"/>
      <w:numFmt w:val="bullet"/>
      <w:lvlText w:val="•"/>
      <w:lvlJc w:val="left"/>
      <w:pPr>
        <w:ind w:left="2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4C7DA0">
      <w:start w:val="1"/>
      <w:numFmt w:val="bullet"/>
      <w:lvlText w:val="o"/>
      <w:lvlJc w:val="left"/>
      <w:pPr>
        <w:ind w:left="3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F8C2E8">
      <w:start w:val="1"/>
      <w:numFmt w:val="bullet"/>
      <w:lvlText w:val="▪"/>
      <w:lvlJc w:val="left"/>
      <w:pPr>
        <w:ind w:left="4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DC8EFC">
      <w:start w:val="1"/>
      <w:numFmt w:val="bullet"/>
      <w:lvlText w:val="•"/>
      <w:lvlJc w:val="left"/>
      <w:pPr>
        <w:ind w:left="4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A85650">
      <w:start w:val="1"/>
      <w:numFmt w:val="bullet"/>
      <w:lvlText w:val="o"/>
      <w:lvlJc w:val="left"/>
      <w:pPr>
        <w:ind w:left="5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4E2C10">
      <w:start w:val="1"/>
      <w:numFmt w:val="bullet"/>
      <w:lvlText w:val="▪"/>
      <w:lvlJc w:val="left"/>
      <w:pPr>
        <w:ind w:left="6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0"/>
  </w:num>
  <w:num w:numId="3">
    <w:abstractNumId w:val="42"/>
  </w:num>
  <w:num w:numId="4">
    <w:abstractNumId w:val="19"/>
  </w:num>
  <w:num w:numId="5">
    <w:abstractNumId w:val="32"/>
  </w:num>
  <w:num w:numId="6">
    <w:abstractNumId w:val="41"/>
  </w:num>
  <w:num w:numId="7">
    <w:abstractNumId w:val="35"/>
  </w:num>
  <w:num w:numId="8">
    <w:abstractNumId w:val="43"/>
  </w:num>
  <w:num w:numId="9">
    <w:abstractNumId w:val="30"/>
  </w:num>
  <w:num w:numId="10">
    <w:abstractNumId w:val="25"/>
  </w:num>
  <w:num w:numId="11">
    <w:abstractNumId w:val="14"/>
  </w:num>
  <w:num w:numId="12">
    <w:abstractNumId w:val="12"/>
  </w:num>
  <w:num w:numId="13">
    <w:abstractNumId w:val="7"/>
  </w:num>
  <w:num w:numId="14">
    <w:abstractNumId w:val="23"/>
  </w:num>
  <w:num w:numId="15">
    <w:abstractNumId w:val="31"/>
  </w:num>
  <w:num w:numId="16">
    <w:abstractNumId w:val="18"/>
  </w:num>
  <w:num w:numId="17">
    <w:abstractNumId w:val="13"/>
  </w:num>
  <w:num w:numId="18">
    <w:abstractNumId w:val="5"/>
  </w:num>
  <w:num w:numId="19">
    <w:abstractNumId w:val="6"/>
  </w:num>
  <w:num w:numId="20">
    <w:abstractNumId w:val="16"/>
  </w:num>
  <w:num w:numId="21">
    <w:abstractNumId w:val="20"/>
  </w:num>
  <w:num w:numId="22">
    <w:abstractNumId w:val="24"/>
  </w:num>
  <w:num w:numId="23">
    <w:abstractNumId w:val="1"/>
  </w:num>
  <w:num w:numId="24">
    <w:abstractNumId w:val="27"/>
  </w:num>
  <w:num w:numId="25">
    <w:abstractNumId w:val="21"/>
  </w:num>
  <w:num w:numId="26">
    <w:abstractNumId w:val="4"/>
  </w:num>
  <w:num w:numId="27">
    <w:abstractNumId w:val="0"/>
  </w:num>
  <w:num w:numId="28">
    <w:abstractNumId w:val="17"/>
  </w:num>
  <w:num w:numId="29">
    <w:abstractNumId w:val="36"/>
  </w:num>
  <w:num w:numId="30">
    <w:abstractNumId w:val="28"/>
  </w:num>
  <w:num w:numId="31">
    <w:abstractNumId w:val="15"/>
  </w:num>
  <w:num w:numId="32">
    <w:abstractNumId w:val="34"/>
  </w:num>
  <w:num w:numId="33">
    <w:abstractNumId w:val="2"/>
  </w:num>
  <w:num w:numId="34">
    <w:abstractNumId w:val="37"/>
  </w:num>
  <w:num w:numId="35">
    <w:abstractNumId w:val="39"/>
  </w:num>
  <w:num w:numId="36">
    <w:abstractNumId w:val="10"/>
  </w:num>
  <w:num w:numId="37">
    <w:abstractNumId w:val="8"/>
  </w:num>
  <w:num w:numId="38">
    <w:abstractNumId w:val="3"/>
  </w:num>
  <w:num w:numId="39">
    <w:abstractNumId w:val="29"/>
  </w:num>
  <w:num w:numId="40">
    <w:abstractNumId w:val="22"/>
  </w:num>
  <w:num w:numId="41">
    <w:abstractNumId w:val="38"/>
  </w:num>
  <w:num w:numId="42">
    <w:abstractNumId w:val="33"/>
  </w:num>
  <w:num w:numId="43">
    <w:abstractNumId w:val="26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53"/>
    <w:rsid w:val="00004C13"/>
    <w:rsid w:val="000328D0"/>
    <w:rsid w:val="000607E6"/>
    <w:rsid w:val="000626B3"/>
    <w:rsid w:val="000628A6"/>
    <w:rsid w:val="00076984"/>
    <w:rsid w:val="00082D47"/>
    <w:rsid w:val="00090A77"/>
    <w:rsid w:val="000B3A2A"/>
    <w:rsid w:val="000C2542"/>
    <w:rsid w:val="000E6917"/>
    <w:rsid w:val="000F3902"/>
    <w:rsid w:val="00121AD1"/>
    <w:rsid w:val="0012598E"/>
    <w:rsid w:val="001259B5"/>
    <w:rsid w:val="00152AB0"/>
    <w:rsid w:val="00163A5D"/>
    <w:rsid w:val="0016427E"/>
    <w:rsid w:val="001A0B7B"/>
    <w:rsid w:val="001A5656"/>
    <w:rsid w:val="001A6DA9"/>
    <w:rsid w:val="001C40A9"/>
    <w:rsid w:val="001C5F2D"/>
    <w:rsid w:val="001D2C50"/>
    <w:rsid w:val="001D56FC"/>
    <w:rsid w:val="00213E15"/>
    <w:rsid w:val="00217CEF"/>
    <w:rsid w:val="002444BD"/>
    <w:rsid w:val="00283617"/>
    <w:rsid w:val="002C0993"/>
    <w:rsid w:val="002C2200"/>
    <w:rsid w:val="002F6032"/>
    <w:rsid w:val="003046B6"/>
    <w:rsid w:val="00324961"/>
    <w:rsid w:val="00352622"/>
    <w:rsid w:val="00375DD7"/>
    <w:rsid w:val="00391D3A"/>
    <w:rsid w:val="003A03AF"/>
    <w:rsid w:val="003A6409"/>
    <w:rsid w:val="003D1455"/>
    <w:rsid w:val="003E43B2"/>
    <w:rsid w:val="003E5525"/>
    <w:rsid w:val="00432385"/>
    <w:rsid w:val="004376B1"/>
    <w:rsid w:val="0047693A"/>
    <w:rsid w:val="004863C1"/>
    <w:rsid w:val="004974E9"/>
    <w:rsid w:val="004B3B4B"/>
    <w:rsid w:val="004D61B8"/>
    <w:rsid w:val="004E1198"/>
    <w:rsid w:val="004E719D"/>
    <w:rsid w:val="004F6CD1"/>
    <w:rsid w:val="00544778"/>
    <w:rsid w:val="0054498F"/>
    <w:rsid w:val="00554FC5"/>
    <w:rsid w:val="005736EB"/>
    <w:rsid w:val="005B4039"/>
    <w:rsid w:val="005D42AE"/>
    <w:rsid w:val="00616CD7"/>
    <w:rsid w:val="006242AB"/>
    <w:rsid w:val="00633694"/>
    <w:rsid w:val="00654A56"/>
    <w:rsid w:val="00664BA9"/>
    <w:rsid w:val="006C3252"/>
    <w:rsid w:val="006C4ED1"/>
    <w:rsid w:val="006E2215"/>
    <w:rsid w:val="00706630"/>
    <w:rsid w:val="00715900"/>
    <w:rsid w:val="007309DD"/>
    <w:rsid w:val="007455CB"/>
    <w:rsid w:val="007530DD"/>
    <w:rsid w:val="00757C26"/>
    <w:rsid w:val="00757E2D"/>
    <w:rsid w:val="007611F0"/>
    <w:rsid w:val="007A3D44"/>
    <w:rsid w:val="00821249"/>
    <w:rsid w:val="00835D21"/>
    <w:rsid w:val="00877E65"/>
    <w:rsid w:val="008871E0"/>
    <w:rsid w:val="00890315"/>
    <w:rsid w:val="008B21CA"/>
    <w:rsid w:val="008C06B8"/>
    <w:rsid w:val="008C1950"/>
    <w:rsid w:val="008C37AE"/>
    <w:rsid w:val="008C533B"/>
    <w:rsid w:val="008C550D"/>
    <w:rsid w:val="008C5824"/>
    <w:rsid w:val="008D1B36"/>
    <w:rsid w:val="008D2728"/>
    <w:rsid w:val="00900E27"/>
    <w:rsid w:val="00930E51"/>
    <w:rsid w:val="009571D8"/>
    <w:rsid w:val="0097621A"/>
    <w:rsid w:val="00981D26"/>
    <w:rsid w:val="009B0724"/>
    <w:rsid w:val="009D5ECF"/>
    <w:rsid w:val="009E6994"/>
    <w:rsid w:val="00A234B2"/>
    <w:rsid w:val="00A45207"/>
    <w:rsid w:val="00A6101A"/>
    <w:rsid w:val="00A65FF4"/>
    <w:rsid w:val="00A9413F"/>
    <w:rsid w:val="00AC7FDB"/>
    <w:rsid w:val="00AE3AA7"/>
    <w:rsid w:val="00AE5839"/>
    <w:rsid w:val="00B1017D"/>
    <w:rsid w:val="00B235D0"/>
    <w:rsid w:val="00B25FB2"/>
    <w:rsid w:val="00B7753D"/>
    <w:rsid w:val="00BF4E53"/>
    <w:rsid w:val="00C257B0"/>
    <w:rsid w:val="00C50E33"/>
    <w:rsid w:val="00C513A7"/>
    <w:rsid w:val="00C51EAE"/>
    <w:rsid w:val="00C64A22"/>
    <w:rsid w:val="00C73FA4"/>
    <w:rsid w:val="00CB640E"/>
    <w:rsid w:val="00CB7101"/>
    <w:rsid w:val="00CC2163"/>
    <w:rsid w:val="00CE62C9"/>
    <w:rsid w:val="00D0052E"/>
    <w:rsid w:val="00D02068"/>
    <w:rsid w:val="00D328A9"/>
    <w:rsid w:val="00D54629"/>
    <w:rsid w:val="00D67ECE"/>
    <w:rsid w:val="00D76006"/>
    <w:rsid w:val="00D84915"/>
    <w:rsid w:val="00DA25C9"/>
    <w:rsid w:val="00DA417E"/>
    <w:rsid w:val="00DD397E"/>
    <w:rsid w:val="00DF6FD7"/>
    <w:rsid w:val="00E469DB"/>
    <w:rsid w:val="00E5035D"/>
    <w:rsid w:val="00E64264"/>
    <w:rsid w:val="00EA73C5"/>
    <w:rsid w:val="00EC6EA6"/>
    <w:rsid w:val="00EC7A01"/>
    <w:rsid w:val="00F02C03"/>
    <w:rsid w:val="00F05113"/>
    <w:rsid w:val="00F108A0"/>
    <w:rsid w:val="00F26A3A"/>
    <w:rsid w:val="00F44E22"/>
    <w:rsid w:val="00F45D01"/>
    <w:rsid w:val="00FA7C79"/>
    <w:rsid w:val="00FB70FC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5FBC"/>
  <w15:docId w15:val="{C61D4485-B3C8-4305-9D9D-CF8034E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0A9"/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D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728"/>
    <w:rPr>
      <w:rFonts w:ascii="Arial" w:eastAsia="Arial" w:hAnsi="Arial" w:cs="Arial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12598E"/>
    <w:pPr>
      <w:ind w:left="720"/>
      <w:contextualSpacing/>
    </w:pPr>
  </w:style>
  <w:style w:type="paragraph" w:styleId="BodyText">
    <w:name w:val="Body Text"/>
    <w:basedOn w:val="Normal"/>
    <w:link w:val="BodyTextChar"/>
    <w:rsid w:val="00877E65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77E6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77E65"/>
    <w:rPr>
      <w:rFonts w:ascii="Times New Roman" w:eastAsia="Times New Roman" w:hAnsi="Times New Roman" w:cs="Times New Roman"/>
      <w:i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77E65"/>
    <w:rPr>
      <w:rFonts w:ascii="Times New Roman" w:eastAsia="Times New Roman" w:hAnsi="Times New Roman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5D21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5D2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1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1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6D6F6B3FBEA45B91AAD9B73E36753" ma:contentTypeVersion="20" ma:contentTypeDescription="Create a new document." ma:contentTypeScope="" ma:versionID="7d7973bc67171f85da4f4a598053e87d">
  <xsd:schema xmlns:xsd="http://www.w3.org/2001/XMLSchema" xmlns:xs="http://www.w3.org/2001/XMLSchema" xmlns:p="http://schemas.microsoft.com/office/2006/metadata/properties" xmlns:ns2="961d2bd7-2eb0-4fe4-987f-63ae58e52005" xmlns:ns3="9df061cb-c0c1-4377-86f7-dfe52061d02e" targetNamespace="http://schemas.microsoft.com/office/2006/metadata/properties" ma:root="true" ma:fieldsID="4e5dbd4a970bfd440d71c2580a864b6b" ns2:_="" ns3:_="">
    <xsd:import namespace="961d2bd7-2eb0-4fe4-987f-63ae58e52005"/>
    <xsd:import namespace="9df061cb-c0c1-4377-86f7-dfe52061d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Test" minOccurs="0"/>
                <xsd:element ref="ns2:Funding_x0020_Source" minOccurs="0"/>
                <xsd:element ref="ns2:lcf76f155ced4ddcb4097134ff3c332f" minOccurs="0"/>
                <xsd:element ref="ns3:TaxCatchAll" minOccurs="0"/>
                <xsd:element ref="ns2:Monthord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2bd7-2eb0-4fe4-987f-63ae58e52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Test" ma:index="21" nillable="true" ma:displayName="Image Test" ma:format="Thumbnail" ma:internalName="ImageTest">
      <xsd:simpleType>
        <xsd:restriction base="dms:Unknown"/>
      </xsd:simpleType>
    </xsd:element>
    <xsd:element name="Funding_x0020_Source" ma:index="22" nillable="true" ma:displayName="Funding Source" ma:internalName="Funding_x0020_Source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6e52d0-d158-4560-9520-d3925a7ae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order" ma:index="26" nillable="true" ma:displayName="Month order" ma:description="month" ma:format="Dropdown" ma:internalName="Monthorder" ma:percentage="FALSE">
      <xsd:simpleType>
        <xsd:restriction base="dms:Number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061cb-c0c1-4377-86f7-dfe52061d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430aec0-bc57-4cce-847b-7e175b8fc740}" ma:internalName="TaxCatchAll" ma:showField="CatchAllData" ma:web="9df061cb-c0c1-4377-86f7-dfe52061d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1B4B1-DF49-4431-82BA-94DECE95360B}"/>
</file>

<file path=customXml/itemProps2.xml><?xml version="1.0" encoding="utf-8"?>
<ds:datastoreItem xmlns:ds="http://schemas.openxmlformats.org/officeDocument/2006/customXml" ds:itemID="{A8C9F35A-E25C-48BA-B2F6-D669C1D8F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FS-6700-7 (11/99)</vt:lpstr>
    </vt:vector>
  </TitlesOfParts>
  <Company>HP</Company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FS-6700-7 (11/99)</dc:title>
  <dc:creator>inelson</dc:creator>
  <cp:lastModifiedBy>Morgan, Phillip L</cp:lastModifiedBy>
  <cp:revision>4</cp:revision>
  <cp:lastPrinted>2018-12-13T20:22:00Z</cp:lastPrinted>
  <dcterms:created xsi:type="dcterms:W3CDTF">2022-01-20T17:20:00Z</dcterms:created>
  <dcterms:modified xsi:type="dcterms:W3CDTF">2022-01-20T19:08:00Z</dcterms:modified>
</cp:coreProperties>
</file>